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B67" w:rsidRPr="00353B67" w:rsidRDefault="00353B67" w:rsidP="00353B67">
      <w:pPr>
        <w:widowControl/>
        <w:shd w:val="clear" w:color="auto" w:fill="F4FAFF"/>
        <w:snapToGrid w:val="0"/>
        <w:spacing w:before="100" w:beforeAutospacing="1" w:after="100" w:afterAutospacing="1" w:line="432" w:lineRule="auto"/>
        <w:rPr>
          <w:rFonts w:ascii="黑体" w:eastAsia="黑体" w:hAnsi="黑体" w:cs="宋体"/>
          <w:kern w:val="0"/>
          <w:sz w:val="36"/>
          <w:szCs w:val="36"/>
        </w:rPr>
      </w:pPr>
      <w:r w:rsidRPr="00353B67">
        <w:rPr>
          <w:rFonts w:ascii="黑体" w:eastAsia="黑体" w:hAnsi="黑体" w:cs="宋体" w:hint="eastAsia"/>
          <w:kern w:val="0"/>
          <w:sz w:val="36"/>
          <w:szCs w:val="36"/>
        </w:rPr>
        <w:t>附件</w:t>
      </w:r>
    </w:p>
    <w:p w:rsidR="00353B67" w:rsidRPr="00353B67" w:rsidRDefault="00353B67" w:rsidP="00353B67">
      <w:pPr>
        <w:widowControl/>
        <w:shd w:val="clear" w:color="auto" w:fill="F4FAFF"/>
        <w:spacing w:before="100" w:beforeAutospacing="1" w:after="100" w:afterAutospacing="1" w:line="560" w:lineRule="exact"/>
        <w:jc w:val="center"/>
        <w:rPr>
          <w:rFonts w:ascii="华文中宋" w:eastAsia="华文中宋" w:hAnsi="华文中宋" w:cs="宋体" w:hint="eastAsia"/>
          <w:kern w:val="0"/>
          <w:sz w:val="44"/>
          <w:szCs w:val="44"/>
        </w:rPr>
      </w:pPr>
      <w:proofErr w:type="gramStart"/>
      <w:r w:rsidRPr="00353B67">
        <w:rPr>
          <w:rFonts w:ascii="华文中宋" w:eastAsia="华文中宋" w:hAnsi="华文中宋" w:cs="宋体" w:hint="eastAsia"/>
          <w:kern w:val="0"/>
          <w:sz w:val="44"/>
          <w:szCs w:val="44"/>
        </w:rPr>
        <w:t>《</w:t>
      </w:r>
      <w:proofErr w:type="gramEnd"/>
      <w:r w:rsidRPr="00353B67">
        <w:rPr>
          <w:rFonts w:ascii="华文中宋" w:eastAsia="华文中宋" w:hAnsi="华文中宋" w:cs="宋体" w:hint="eastAsia"/>
          <w:kern w:val="0"/>
          <w:sz w:val="44"/>
          <w:szCs w:val="44"/>
        </w:rPr>
        <w:t>工贸行业较大危险因素辨识与防范</w:t>
      </w:r>
    </w:p>
    <w:p w:rsidR="00353B67" w:rsidRPr="00353B67" w:rsidRDefault="00353B67" w:rsidP="00353B67">
      <w:pPr>
        <w:widowControl/>
        <w:shd w:val="clear" w:color="auto" w:fill="F4FAFF"/>
        <w:spacing w:before="100" w:beforeAutospacing="1" w:after="100" w:afterAutospacing="1" w:line="560" w:lineRule="exact"/>
        <w:jc w:val="center"/>
        <w:rPr>
          <w:rFonts w:ascii="华文中宋" w:eastAsia="华文中宋" w:hAnsi="华文中宋" w:cs="宋体" w:hint="eastAsia"/>
          <w:kern w:val="0"/>
          <w:sz w:val="44"/>
          <w:szCs w:val="44"/>
        </w:rPr>
      </w:pPr>
      <w:r w:rsidRPr="00353B67">
        <w:rPr>
          <w:rFonts w:ascii="华文中宋" w:eastAsia="华文中宋" w:hAnsi="华文中宋" w:cs="宋体" w:hint="eastAsia"/>
          <w:kern w:val="0"/>
          <w:sz w:val="44"/>
          <w:szCs w:val="44"/>
        </w:rPr>
        <w:t>指导手册（2016版）</w:t>
      </w:r>
      <w:proofErr w:type="gramStart"/>
      <w:r w:rsidRPr="00353B67">
        <w:rPr>
          <w:rFonts w:ascii="华文中宋" w:eastAsia="华文中宋" w:hAnsi="华文中宋" w:cs="宋体" w:hint="eastAsia"/>
          <w:kern w:val="0"/>
          <w:sz w:val="44"/>
          <w:szCs w:val="44"/>
        </w:rPr>
        <w:t>》</w:t>
      </w:r>
      <w:proofErr w:type="gramEnd"/>
      <w:r w:rsidRPr="00353B67">
        <w:rPr>
          <w:rFonts w:ascii="华文中宋" w:eastAsia="华文中宋" w:hAnsi="华文中宋" w:cs="宋体" w:hint="eastAsia"/>
          <w:kern w:val="0"/>
          <w:sz w:val="44"/>
          <w:szCs w:val="44"/>
        </w:rPr>
        <w:t>使用指南</w:t>
      </w:r>
    </w:p>
    <w:p w:rsidR="00353B67" w:rsidRPr="00353B67" w:rsidRDefault="00353B67" w:rsidP="00353B67">
      <w:pPr>
        <w:widowControl/>
        <w:shd w:val="clear" w:color="auto" w:fill="F4FAFF"/>
        <w:tabs>
          <w:tab w:val="left" w:pos="1245"/>
        </w:tabs>
        <w:spacing w:before="100" w:beforeAutospacing="1" w:after="100" w:afterAutospacing="1" w:line="560" w:lineRule="exact"/>
        <w:rPr>
          <w:rFonts w:ascii="华文中宋" w:eastAsia="华文中宋" w:hAnsi="华文中宋" w:cs="宋体" w:hint="eastAsia"/>
          <w:kern w:val="0"/>
          <w:sz w:val="40"/>
          <w:szCs w:val="32"/>
        </w:rPr>
      </w:pPr>
      <w:r w:rsidRPr="00353B67">
        <w:rPr>
          <w:rFonts w:ascii="华文中宋" w:eastAsia="华文中宋" w:hAnsi="华文中宋" w:cs="宋体" w:hint="eastAsia"/>
          <w:kern w:val="0"/>
          <w:sz w:val="40"/>
          <w:szCs w:val="32"/>
        </w:rPr>
        <w:tab/>
      </w:r>
    </w:p>
    <w:p w:rsidR="00353B67" w:rsidRPr="00353B67" w:rsidRDefault="00353B67" w:rsidP="00353B67">
      <w:pPr>
        <w:widowControl/>
        <w:shd w:val="clear" w:color="auto" w:fill="F4FAFF"/>
        <w:snapToGrid w:val="0"/>
        <w:spacing w:line="600" w:lineRule="exact"/>
        <w:ind w:firstLineChars="200" w:firstLine="720"/>
        <w:outlineLvl w:val="0"/>
        <w:rPr>
          <w:rFonts w:ascii="黑体" w:eastAsia="黑体" w:hAnsi="黑体" w:cs="宋体" w:hint="eastAsia"/>
          <w:bCs/>
          <w:kern w:val="36"/>
          <w:sz w:val="36"/>
          <w:szCs w:val="36"/>
        </w:rPr>
      </w:pPr>
      <w:r w:rsidRPr="00353B67">
        <w:rPr>
          <w:rFonts w:ascii="黑体" w:eastAsia="黑体" w:hAnsi="黑体" w:cs="宋体" w:hint="eastAsia"/>
          <w:bCs/>
          <w:kern w:val="36"/>
          <w:sz w:val="36"/>
          <w:szCs w:val="36"/>
        </w:rPr>
        <w:t>一、适用范围</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仿宋_GB2312" w:eastAsia="仿宋_GB2312" w:hAnsi="Times New Roman" w:cs="宋体" w:hint="eastAsia"/>
          <w:kern w:val="0"/>
          <w:sz w:val="36"/>
          <w:szCs w:val="36"/>
        </w:rPr>
      </w:pPr>
      <w:r w:rsidRPr="00353B67">
        <w:rPr>
          <w:rFonts w:ascii="仿宋_GB2312" w:eastAsia="仿宋_GB2312" w:hAnsi="宋体" w:cs="宋体" w:hint="eastAsia"/>
          <w:kern w:val="0"/>
          <w:sz w:val="36"/>
          <w:szCs w:val="36"/>
        </w:rPr>
        <w:t>适用于指导冶金、有色、建材、机械、轻工、纺织等工贸行业企业班组和岗位人员使用《工贸行业较大危险因素辨识与防范指导手册（2016版）》（</w:t>
      </w:r>
      <w:r w:rsidRPr="00353B67">
        <w:rPr>
          <w:rFonts w:ascii="仿宋_GB2312" w:eastAsia="仿宋_GB2312" w:hAnsi="仿宋" w:cs="宋体" w:hint="eastAsia"/>
          <w:kern w:val="0"/>
          <w:sz w:val="36"/>
          <w:szCs w:val="36"/>
        </w:rPr>
        <w:t>安监</w:t>
      </w:r>
      <w:proofErr w:type="gramStart"/>
      <w:r w:rsidRPr="00353B67">
        <w:rPr>
          <w:rFonts w:ascii="仿宋_GB2312" w:eastAsia="仿宋_GB2312" w:hAnsi="仿宋" w:cs="宋体" w:hint="eastAsia"/>
          <w:kern w:val="0"/>
          <w:sz w:val="36"/>
          <w:szCs w:val="36"/>
        </w:rPr>
        <w:t>总管四</w:t>
      </w:r>
      <w:proofErr w:type="gramEnd"/>
      <w:r w:rsidRPr="00353B67">
        <w:rPr>
          <w:rFonts w:ascii="仿宋_GB2312" w:eastAsia="仿宋_GB2312" w:hAnsi="仿宋" w:cs="宋体" w:hint="eastAsia"/>
          <w:kern w:val="0"/>
          <w:sz w:val="36"/>
          <w:szCs w:val="36"/>
        </w:rPr>
        <w:t>〔2016〕31号文件附件，</w:t>
      </w:r>
      <w:r w:rsidRPr="00353B67">
        <w:rPr>
          <w:rFonts w:ascii="仿宋_GB2312" w:eastAsia="仿宋_GB2312" w:hAnsi="宋体" w:cs="宋体" w:hint="eastAsia"/>
          <w:kern w:val="0"/>
          <w:sz w:val="36"/>
          <w:szCs w:val="36"/>
        </w:rPr>
        <w:t>以下简称《手册》），自主开展岗位危险因素辨识与防范工作，确定和控制生产经营过程中的较大危险因素。</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Times New Roman" w:hint="eastAsia"/>
          <w:kern w:val="0"/>
          <w:sz w:val="36"/>
          <w:szCs w:val="36"/>
        </w:rPr>
      </w:pPr>
      <w:r w:rsidRPr="00353B67">
        <w:rPr>
          <w:rFonts w:ascii="仿宋_GB2312" w:eastAsia="仿宋_GB2312" w:hAnsi="宋体" w:cs="宋体" w:hint="eastAsia"/>
          <w:kern w:val="0"/>
          <w:sz w:val="36"/>
          <w:szCs w:val="36"/>
        </w:rPr>
        <w:t>企业在开展较大危险因素辨识与防范工作时，应充分结合安全生产标准化创建与运行、隐患排查治理体系建设岗位清单制定工作，统一部署，整体推动。</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仿宋_GB2312" w:eastAsia="仿宋_GB2312" w:hAnsi="宋体" w:cs="宋体"/>
          <w:kern w:val="0"/>
          <w:sz w:val="36"/>
          <w:szCs w:val="36"/>
        </w:rPr>
      </w:pPr>
      <w:r w:rsidRPr="00353B67">
        <w:rPr>
          <w:rFonts w:ascii="仿宋_GB2312" w:eastAsia="仿宋_GB2312" w:hAnsi="宋体" w:cs="宋体" w:hint="eastAsia"/>
          <w:kern w:val="0"/>
          <w:sz w:val="36"/>
          <w:szCs w:val="36"/>
        </w:rPr>
        <w:t>对已经开展了危险因素辨识和风险评价工作的企业，可以将辨识评价工作与《手册》的使用有机结合，将《手册》中的内容融入到企业危险因素辨识与防范工作中。</w:t>
      </w:r>
    </w:p>
    <w:p w:rsidR="00353B67" w:rsidRPr="00353B67" w:rsidRDefault="00353B67" w:rsidP="00353B67">
      <w:pPr>
        <w:widowControl/>
        <w:shd w:val="clear" w:color="auto" w:fill="F4FAFF"/>
        <w:snapToGrid w:val="0"/>
        <w:spacing w:line="600" w:lineRule="exact"/>
        <w:ind w:firstLineChars="200" w:firstLine="720"/>
        <w:outlineLvl w:val="0"/>
        <w:rPr>
          <w:rFonts w:ascii="黑体" w:eastAsia="黑体" w:hAnsi="黑体" w:cs="宋体" w:hint="eastAsia"/>
          <w:bCs/>
          <w:kern w:val="36"/>
          <w:sz w:val="36"/>
          <w:szCs w:val="36"/>
        </w:rPr>
      </w:pPr>
      <w:r w:rsidRPr="00353B67">
        <w:rPr>
          <w:rFonts w:ascii="黑体" w:eastAsia="黑体" w:hAnsi="黑体" w:cs="宋体" w:hint="eastAsia"/>
          <w:bCs/>
          <w:kern w:val="36"/>
          <w:sz w:val="36"/>
          <w:szCs w:val="36"/>
        </w:rPr>
        <w:lastRenderedPageBreak/>
        <w:t>二、术语和定义</w:t>
      </w:r>
    </w:p>
    <w:p w:rsidR="00353B67" w:rsidRPr="00353B67" w:rsidRDefault="00353B67" w:rsidP="00353B67">
      <w:pPr>
        <w:widowControl/>
        <w:shd w:val="clear" w:color="auto" w:fill="F4FAFF"/>
        <w:spacing w:before="100" w:beforeAutospacing="1" w:after="100" w:afterAutospacing="1" w:line="600" w:lineRule="exact"/>
        <w:ind w:firstLineChars="200" w:firstLine="723"/>
        <w:rPr>
          <w:rFonts w:ascii="楷体_GB2312" w:eastAsia="楷体_GB2312" w:hAnsi="Times New Roman" w:cs="宋体" w:hint="eastAsia"/>
          <w:kern w:val="0"/>
          <w:sz w:val="36"/>
          <w:szCs w:val="36"/>
        </w:rPr>
      </w:pPr>
      <w:r w:rsidRPr="00353B67">
        <w:rPr>
          <w:rFonts w:ascii="楷体_GB2312" w:eastAsia="楷体_GB2312" w:hAnsi="宋体" w:cs="宋体" w:hint="eastAsia"/>
          <w:b/>
          <w:kern w:val="0"/>
          <w:sz w:val="36"/>
        </w:rPr>
        <w:t>（一）较大危险因素</w:t>
      </w:r>
      <w:r w:rsidRPr="00353B67">
        <w:rPr>
          <w:rFonts w:ascii="楷体_GB2312" w:eastAsia="楷体_GB2312" w:hAnsi="仿宋" w:cs="宋体" w:hint="eastAsia"/>
          <w:b/>
          <w:kern w:val="0"/>
          <w:sz w:val="36"/>
        </w:rPr>
        <w:t>。</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可能发生较大以上事故的生产作业场所、环节、部位和作业行为。</w:t>
      </w:r>
    </w:p>
    <w:p w:rsidR="00353B67" w:rsidRPr="00353B67" w:rsidRDefault="00353B67" w:rsidP="00353B67">
      <w:pPr>
        <w:widowControl/>
        <w:shd w:val="clear" w:color="auto" w:fill="F4FAFF"/>
        <w:spacing w:before="100" w:beforeAutospacing="1" w:after="100" w:afterAutospacing="1" w:line="600" w:lineRule="exact"/>
        <w:ind w:firstLineChars="200" w:firstLine="723"/>
        <w:rPr>
          <w:rFonts w:ascii="楷体_GB2312" w:eastAsia="楷体_GB2312" w:hAnsi="宋体" w:cs="宋体" w:hint="eastAsia"/>
          <w:b/>
          <w:kern w:val="0"/>
          <w:sz w:val="24"/>
          <w:szCs w:val="24"/>
        </w:rPr>
      </w:pPr>
      <w:r w:rsidRPr="00353B67">
        <w:rPr>
          <w:rFonts w:ascii="楷体_GB2312" w:eastAsia="楷体_GB2312" w:hAnsi="宋体" w:cs="宋体" w:hint="eastAsia"/>
          <w:b/>
          <w:kern w:val="0"/>
          <w:sz w:val="36"/>
        </w:rPr>
        <w:t>（二）较大危险因素辨识与防范。</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24"/>
          <w:szCs w:val="24"/>
        </w:rPr>
      </w:pPr>
      <w:r w:rsidRPr="00353B67">
        <w:rPr>
          <w:rFonts w:ascii="仿宋_GB2312" w:eastAsia="仿宋_GB2312" w:hAnsi="宋体" w:cs="宋体" w:hint="eastAsia"/>
          <w:kern w:val="0"/>
          <w:sz w:val="36"/>
          <w:szCs w:val="36"/>
        </w:rPr>
        <w:t>识别较大危险因素的位置及特性、可能导致事故后果以及确认其风险控制措施和管</w:t>
      </w:r>
      <w:proofErr w:type="gramStart"/>
      <w:r w:rsidRPr="00353B67">
        <w:rPr>
          <w:rFonts w:ascii="仿宋_GB2312" w:eastAsia="仿宋_GB2312" w:hAnsi="宋体" w:cs="宋体" w:hint="eastAsia"/>
          <w:kern w:val="0"/>
          <w:sz w:val="36"/>
          <w:szCs w:val="36"/>
        </w:rPr>
        <w:t>控状态</w:t>
      </w:r>
      <w:proofErr w:type="gramEnd"/>
      <w:r w:rsidRPr="00353B67">
        <w:rPr>
          <w:rFonts w:ascii="仿宋_GB2312" w:eastAsia="仿宋_GB2312" w:hAnsi="宋体" w:cs="宋体" w:hint="eastAsia"/>
          <w:kern w:val="0"/>
          <w:sz w:val="36"/>
          <w:szCs w:val="36"/>
        </w:rPr>
        <w:t>的过程。</w:t>
      </w:r>
    </w:p>
    <w:p w:rsidR="00353B67" w:rsidRPr="00353B67" w:rsidRDefault="00353B67" w:rsidP="00353B67">
      <w:pPr>
        <w:widowControl/>
        <w:shd w:val="clear" w:color="auto" w:fill="F4FAFF"/>
        <w:spacing w:before="100" w:beforeAutospacing="1" w:after="100" w:afterAutospacing="1" w:line="600" w:lineRule="exact"/>
        <w:ind w:firstLineChars="200" w:firstLine="723"/>
        <w:rPr>
          <w:rFonts w:ascii="楷体_GB2312" w:eastAsia="楷体_GB2312" w:hAnsi="宋体" w:cs="宋体" w:hint="eastAsia"/>
          <w:b/>
          <w:kern w:val="0"/>
          <w:sz w:val="24"/>
          <w:szCs w:val="24"/>
        </w:rPr>
      </w:pPr>
      <w:r w:rsidRPr="00353B67">
        <w:rPr>
          <w:rFonts w:ascii="楷体_GB2312" w:eastAsia="楷体_GB2312" w:hAnsi="宋体" w:cs="宋体" w:hint="eastAsia"/>
          <w:b/>
          <w:kern w:val="0"/>
          <w:sz w:val="36"/>
        </w:rPr>
        <w:t>（三）风险。</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宋体" w:hAnsi="宋体" w:cs="宋体" w:hint="eastAsia"/>
          <w:kern w:val="0"/>
          <w:sz w:val="24"/>
          <w:szCs w:val="24"/>
        </w:rPr>
      </w:pPr>
      <w:r w:rsidRPr="00353B67">
        <w:rPr>
          <w:rFonts w:ascii="仿宋_GB2312" w:eastAsia="仿宋_GB2312" w:hAnsi="宋体" w:cs="宋体" w:hint="eastAsia"/>
          <w:kern w:val="0"/>
          <w:sz w:val="36"/>
          <w:szCs w:val="36"/>
        </w:rPr>
        <w:t>某一特定危险发生的可能性与其造成后果的严重程度的结合。</w:t>
      </w:r>
    </w:p>
    <w:p w:rsidR="00353B67" w:rsidRPr="00353B67" w:rsidRDefault="00353B67" w:rsidP="00353B67">
      <w:pPr>
        <w:widowControl/>
        <w:shd w:val="clear" w:color="auto" w:fill="F4FAFF"/>
        <w:snapToGrid w:val="0"/>
        <w:spacing w:line="600" w:lineRule="exact"/>
        <w:ind w:firstLineChars="200" w:firstLine="720"/>
        <w:outlineLvl w:val="0"/>
        <w:rPr>
          <w:rFonts w:ascii="黑体" w:eastAsia="黑体" w:hAnsi="黑体" w:cs="宋体"/>
          <w:bCs/>
          <w:kern w:val="36"/>
          <w:sz w:val="36"/>
          <w:szCs w:val="36"/>
        </w:rPr>
      </w:pPr>
      <w:r w:rsidRPr="00353B67">
        <w:rPr>
          <w:rFonts w:ascii="黑体" w:eastAsia="黑体" w:hAnsi="黑体" w:cs="宋体" w:hint="eastAsia"/>
          <w:bCs/>
          <w:kern w:val="36"/>
          <w:sz w:val="36"/>
          <w:szCs w:val="36"/>
        </w:rPr>
        <w:t>三、手册获取</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仿宋_GB2312" w:eastAsia="仿宋_GB2312" w:hAnsi="Times New Roman" w:cs="宋体" w:hint="eastAsia"/>
          <w:kern w:val="0"/>
          <w:sz w:val="36"/>
          <w:szCs w:val="36"/>
        </w:rPr>
      </w:pPr>
      <w:r w:rsidRPr="00353B67">
        <w:rPr>
          <w:rFonts w:ascii="仿宋_GB2312" w:eastAsia="仿宋_GB2312" w:hAnsi="宋体" w:cs="宋体" w:hint="eastAsia"/>
          <w:kern w:val="0"/>
          <w:sz w:val="36"/>
          <w:szCs w:val="36"/>
        </w:rPr>
        <w:t>企业登录国家安全监管总局网站进入“监管四司”子站，查询到《国家安全监管总局关于印发开展工贸企业较大危险因素辨识管控提升防范事故能力行动计划的通知》（安监</w:t>
      </w:r>
      <w:proofErr w:type="gramStart"/>
      <w:r w:rsidRPr="00353B67">
        <w:rPr>
          <w:rFonts w:ascii="仿宋_GB2312" w:eastAsia="仿宋_GB2312" w:hAnsi="宋体" w:cs="宋体" w:hint="eastAsia"/>
          <w:kern w:val="0"/>
          <w:sz w:val="36"/>
          <w:szCs w:val="36"/>
        </w:rPr>
        <w:t>总管四</w:t>
      </w:r>
      <w:proofErr w:type="gramEnd"/>
      <w:r w:rsidRPr="00353B67">
        <w:rPr>
          <w:rFonts w:ascii="仿宋_GB2312" w:eastAsia="仿宋_GB2312" w:hAnsi="宋体" w:cs="宋体" w:hint="eastAsia"/>
          <w:kern w:val="0"/>
          <w:sz w:val="36"/>
          <w:szCs w:val="36"/>
        </w:rPr>
        <w:t>〔2016〕31号），按本企业所属行业下载相应《手册》；也可以其他方式获取。</w:t>
      </w:r>
    </w:p>
    <w:p w:rsidR="00353B67" w:rsidRPr="00353B67" w:rsidRDefault="00353B67" w:rsidP="00353B67">
      <w:pPr>
        <w:widowControl/>
        <w:shd w:val="clear" w:color="auto" w:fill="F4FAFF"/>
        <w:snapToGrid w:val="0"/>
        <w:spacing w:line="600" w:lineRule="exact"/>
        <w:ind w:firstLineChars="200" w:firstLine="720"/>
        <w:outlineLvl w:val="0"/>
        <w:rPr>
          <w:rFonts w:ascii="黑体" w:eastAsia="黑体" w:hAnsi="黑体" w:cs="宋体" w:hint="eastAsia"/>
          <w:bCs/>
          <w:kern w:val="36"/>
          <w:sz w:val="36"/>
          <w:szCs w:val="36"/>
        </w:rPr>
      </w:pPr>
      <w:r w:rsidRPr="00353B67">
        <w:rPr>
          <w:rFonts w:ascii="黑体" w:eastAsia="黑体" w:hAnsi="黑体" w:cs="宋体" w:hint="eastAsia"/>
          <w:bCs/>
          <w:kern w:val="36"/>
          <w:sz w:val="36"/>
          <w:szCs w:val="36"/>
        </w:rPr>
        <w:t>四、手册学习</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仿宋_GB2312" w:eastAsia="仿宋_GB2312" w:hAnsi="Times New Roman" w:cs="宋体" w:hint="eastAsia"/>
          <w:kern w:val="0"/>
          <w:sz w:val="36"/>
          <w:szCs w:val="36"/>
        </w:rPr>
      </w:pPr>
      <w:r w:rsidRPr="00353B67">
        <w:rPr>
          <w:rFonts w:ascii="仿宋_GB2312" w:eastAsia="仿宋_GB2312" w:hAnsi="宋体" w:cs="宋体" w:hint="eastAsia"/>
          <w:kern w:val="0"/>
          <w:sz w:val="36"/>
          <w:szCs w:val="36"/>
        </w:rPr>
        <w:lastRenderedPageBreak/>
        <w:t>企业根据本单位安全生产教育培训的有关规定，确定时间和方式，在班组中统</w:t>
      </w:r>
      <w:proofErr w:type="gramStart"/>
      <w:r w:rsidRPr="00353B67">
        <w:rPr>
          <w:rFonts w:ascii="仿宋_GB2312" w:eastAsia="仿宋_GB2312" w:hAnsi="宋体" w:cs="宋体" w:hint="eastAsia"/>
          <w:kern w:val="0"/>
          <w:sz w:val="36"/>
          <w:szCs w:val="36"/>
        </w:rPr>
        <w:t>一</w:t>
      </w:r>
      <w:proofErr w:type="gramEnd"/>
      <w:r w:rsidRPr="00353B67">
        <w:rPr>
          <w:rFonts w:ascii="仿宋_GB2312" w:eastAsia="仿宋_GB2312" w:hAnsi="宋体" w:cs="宋体" w:hint="eastAsia"/>
          <w:kern w:val="0"/>
          <w:sz w:val="36"/>
          <w:szCs w:val="36"/>
        </w:rPr>
        <w:t>组织《手册》的学习，班组长或安全员负责讲解，并结合岗位员工的自主学习，达到以下要求：</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1.确定《手册》与本班组岗位工作的适用性；</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2.各岗位操作人员必须熟练掌握《手册》中与本岗位的相关内容；</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3.学习中发现的不清楚的问题须通过讨论和咨询（由上级提供帮助）得到解决。</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学习的时间长短和次数根据实际需要确定，以完成上述要求为准。</w:t>
      </w:r>
    </w:p>
    <w:p w:rsidR="00353B67" w:rsidRPr="00353B67" w:rsidRDefault="00353B67" w:rsidP="00353B67">
      <w:pPr>
        <w:widowControl/>
        <w:shd w:val="clear" w:color="auto" w:fill="F4FAFF"/>
        <w:snapToGrid w:val="0"/>
        <w:spacing w:line="600" w:lineRule="exact"/>
        <w:ind w:firstLineChars="200" w:firstLine="720"/>
        <w:outlineLvl w:val="0"/>
        <w:rPr>
          <w:rFonts w:ascii="黑体" w:eastAsia="黑体" w:hAnsi="黑体" w:cs="宋体" w:hint="eastAsia"/>
          <w:bCs/>
          <w:kern w:val="36"/>
          <w:sz w:val="36"/>
          <w:szCs w:val="36"/>
        </w:rPr>
      </w:pPr>
      <w:r w:rsidRPr="00353B67">
        <w:rPr>
          <w:rFonts w:ascii="黑体" w:eastAsia="黑体" w:hAnsi="黑体" w:cs="宋体" w:hint="eastAsia"/>
          <w:bCs/>
          <w:kern w:val="36"/>
          <w:sz w:val="36"/>
          <w:szCs w:val="36"/>
        </w:rPr>
        <w:t>五、手册使用</w:t>
      </w:r>
    </w:p>
    <w:p w:rsidR="00353B67" w:rsidRPr="00353B67" w:rsidRDefault="00353B67" w:rsidP="00353B67">
      <w:pPr>
        <w:widowControl/>
        <w:shd w:val="clear" w:color="auto" w:fill="F4FAFF"/>
        <w:spacing w:before="100" w:beforeAutospacing="1" w:after="100" w:afterAutospacing="1" w:line="600" w:lineRule="exact"/>
        <w:ind w:firstLineChars="200" w:firstLine="723"/>
        <w:rPr>
          <w:rFonts w:ascii="楷体_GB2312" w:eastAsia="楷体_GB2312" w:hAnsi="宋体" w:cs="宋体" w:hint="eastAsia"/>
          <w:b/>
          <w:kern w:val="0"/>
          <w:sz w:val="24"/>
          <w:szCs w:val="24"/>
        </w:rPr>
      </w:pPr>
      <w:r w:rsidRPr="00353B67">
        <w:rPr>
          <w:rFonts w:ascii="楷体_GB2312" w:eastAsia="楷体_GB2312" w:hAnsi="宋体" w:cs="宋体" w:hint="eastAsia"/>
          <w:b/>
          <w:kern w:val="0"/>
          <w:sz w:val="36"/>
        </w:rPr>
        <w:t>（一）现场对比。</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24"/>
          <w:szCs w:val="24"/>
        </w:rPr>
      </w:pPr>
      <w:r w:rsidRPr="00353B67">
        <w:rPr>
          <w:rFonts w:ascii="仿宋_GB2312" w:eastAsia="仿宋_GB2312" w:hAnsi="宋体" w:cs="宋体" w:hint="eastAsia"/>
          <w:kern w:val="0"/>
          <w:sz w:val="36"/>
          <w:szCs w:val="36"/>
        </w:rPr>
        <w:t>企业统一部署，由班组安排具体时间，组织各岗位人员，持各自的《手册》，根据之前学习中初步确定的与本班组相关的各个条目内容，一一对照各自岗位的实际情况，包括生产经营活动过程中本“场所/环节/部位”所有的设施设备、操作、作业环境等现状，确定：</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lastRenderedPageBreak/>
        <w:t>1.在实际中是否存在《手册》描述的各个“较大危险因素”，或者是否有相近的情况；</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2.讨论实际情况与《手册》内容的不同点，确定更多相似和相关的“较大危险因素”状况；</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3.本班组的“较大危险因素”已采取的安全措施与《手册》中相应的“主要防范措施”的不同点；</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在现场进行对比工作的时候，要及时、准确和细致地做好记录。</w:t>
      </w:r>
    </w:p>
    <w:p w:rsidR="00353B67" w:rsidRPr="00353B67" w:rsidRDefault="00353B67" w:rsidP="00353B67">
      <w:pPr>
        <w:widowControl/>
        <w:shd w:val="clear" w:color="auto" w:fill="F4FAFF"/>
        <w:spacing w:before="100" w:beforeAutospacing="1" w:after="100" w:afterAutospacing="1" w:line="600" w:lineRule="exact"/>
        <w:ind w:firstLineChars="200" w:firstLine="723"/>
        <w:rPr>
          <w:rFonts w:ascii="Times New Roman" w:eastAsia="楷体" w:hint="eastAsia"/>
          <w:b/>
          <w:kern w:val="0"/>
          <w:sz w:val="24"/>
          <w:szCs w:val="24"/>
        </w:rPr>
      </w:pPr>
      <w:r w:rsidRPr="00353B67">
        <w:rPr>
          <w:rFonts w:ascii="楷体_GB2312" w:eastAsia="楷体_GB2312" w:hAnsi="宋体" w:cs="宋体" w:hint="eastAsia"/>
          <w:b/>
          <w:kern w:val="0"/>
          <w:sz w:val="36"/>
        </w:rPr>
        <w:t>（二）填写内容。</w:t>
      </w:r>
    </w:p>
    <w:p w:rsidR="00353B67" w:rsidRPr="00353B67" w:rsidRDefault="00353B67" w:rsidP="00353B67">
      <w:pPr>
        <w:widowControl/>
        <w:shd w:val="clear" w:color="auto" w:fill="F4FAFF"/>
        <w:spacing w:before="100" w:beforeAutospacing="1" w:after="100" w:afterAutospacing="1" w:line="600" w:lineRule="exact"/>
        <w:ind w:firstLine="638"/>
        <w:rPr>
          <w:rFonts w:ascii="仿宋_GB2312" w:eastAsia="仿宋_GB2312" w:hAnsi="宋体" w:cs="宋体"/>
          <w:b/>
          <w:kern w:val="0"/>
          <w:sz w:val="36"/>
        </w:rPr>
      </w:pPr>
      <w:r w:rsidRPr="00353B67">
        <w:rPr>
          <w:rFonts w:ascii="仿宋_GB2312" w:eastAsia="仿宋_GB2312" w:hAnsi="宋体" w:cs="宋体" w:hint="eastAsia"/>
          <w:b/>
          <w:kern w:val="0"/>
          <w:sz w:val="36"/>
        </w:rPr>
        <w:t>1.制作《登记表》</w:t>
      </w:r>
      <w:r w:rsidRPr="00353B67">
        <w:rPr>
          <w:rFonts w:ascii="楷体_GB2312" w:eastAsia="楷体_GB2312" w:hAnsi="仿宋" w:cs="宋体" w:hint="eastAsia"/>
          <w:b/>
          <w:kern w:val="0"/>
          <w:sz w:val="36"/>
        </w:rPr>
        <w:t>。</w:t>
      </w:r>
    </w:p>
    <w:p w:rsidR="00353B67" w:rsidRPr="00353B67" w:rsidRDefault="00353B67" w:rsidP="00353B67">
      <w:pPr>
        <w:widowControl/>
        <w:shd w:val="clear" w:color="auto" w:fill="F4FAFF"/>
        <w:spacing w:before="100" w:beforeAutospacing="1" w:after="100" w:afterAutospacing="1" w:line="600" w:lineRule="exact"/>
        <w:ind w:firstLine="638"/>
        <w:rPr>
          <w:rFonts w:ascii="宋体" w:hAnsi="宋体" w:cs="宋体" w:hint="eastAsia"/>
          <w:kern w:val="0"/>
          <w:sz w:val="24"/>
          <w:szCs w:val="24"/>
        </w:rPr>
      </w:pPr>
      <w:r w:rsidRPr="00353B67">
        <w:rPr>
          <w:rFonts w:ascii="仿宋_GB2312" w:eastAsia="仿宋_GB2312" w:hAnsi="宋体" w:cs="宋体" w:hint="eastAsia"/>
          <w:kern w:val="0"/>
          <w:sz w:val="36"/>
          <w:szCs w:val="36"/>
        </w:rPr>
        <w:t>可按《手册》的原有格式形式，设计制作本单位《较大危险因素辨识与防范控制措施登记表》，格式参见附件1。</w:t>
      </w:r>
    </w:p>
    <w:p w:rsidR="00353B67" w:rsidRPr="00353B67" w:rsidRDefault="00353B67" w:rsidP="00353B67">
      <w:pPr>
        <w:widowControl/>
        <w:shd w:val="clear" w:color="auto" w:fill="F4FAFF"/>
        <w:spacing w:before="100" w:beforeAutospacing="1" w:after="100" w:afterAutospacing="1" w:line="600" w:lineRule="exact"/>
        <w:ind w:firstLine="638"/>
        <w:rPr>
          <w:rFonts w:ascii="宋体" w:hAnsi="宋体" w:cs="宋体" w:hint="eastAsia"/>
          <w:b/>
          <w:kern w:val="0"/>
          <w:sz w:val="24"/>
          <w:szCs w:val="24"/>
        </w:rPr>
      </w:pPr>
      <w:r w:rsidRPr="00353B67">
        <w:rPr>
          <w:rFonts w:ascii="仿宋_GB2312" w:eastAsia="仿宋_GB2312" w:hAnsi="宋体" w:cs="宋体" w:hint="eastAsia"/>
          <w:b/>
          <w:kern w:val="0"/>
          <w:sz w:val="36"/>
        </w:rPr>
        <w:t>2.确认“场所/环节/部位”和“较大危险因素”</w:t>
      </w:r>
      <w:r w:rsidRPr="00353B67">
        <w:rPr>
          <w:rFonts w:ascii="楷体_GB2312" w:eastAsia="楷体_GB2312" w:hAnsi="仿宋" w:cs="宋体" w:hint="eastAsia"/>
          <w:b/>
          <w:kern w:val="0"/>
          <w:sz w:val="36"/>
        </w:rPr>
        <w:t>。</w:t>
      </w:r>
    </w:p>
    <w:p w:rsidR="00353B67" w:rsidRPr="00353B67" w:rsidRDefault="00353B67" w:rsidP="00353B67">
      <w:pPr>
        <w:widowControl/>
        <w:shd w:val="clear" w:color="auto" w:fill="F4FAFF"/>
        <w:spacing w:before="100" w:beforeAutospacing="1" w:after="100" w:afterAutospacing="1" w:line="600" w:lineRule="exact"/>
        <w:ind w:firstLine="638"/>
        <w:rPr>
          <w:rFonts w:ascii="宋体" w:hAnsi="宋体" w:cs="宋体" w:hint="eastAsia"/>
          <w:kern w:val="0"/>
          <w:sz w:val="24"/>
          <w:szCs w:val="24"/>
        </w:rPr>
      </w:pPr>
      <w:r w:rsidRPr="00353B67">
        <w:rPr>
          <w:rFonts w:ascii="仿宋_GB2312" w:eastAsia="仿宋_GB2312" w:hAnsi="宋体" w:cs="宋体" w:hint="eastAsia"/>
          <w:kern w:val="0"/>
          <w:sz w:val="36"/>
          <w:szCs w:val="36"/>
        </w:rPr>
        <w:t>根据现场对比记录，班组将实际存在的与《手册》相应或相近的“场所/环节/部位”中的“较大危险因素”</w:t>
      </w:r>
      <w:r w:rsidRPr="00353B67">
        <w:rPr>
          <w:rFonts w:ascii="仿宋_GB2312" w:eastAsia="仿宋_GB2312" w:hAnsi="宋体" w:cs="宋体" w:hint="eastAsia"/>
          <w:kern w:val="0"/>
          <w:sz w:val="36"/>
          <w:szCs w:val="36"/>
        </w:rPr>
        <w:lastRenderedPageBreak/>
        <w:t>在表中一一列出，注意填写时要将本班组现场实际情况写入登记表。</w:t>
      </w:r>
    </w:p>
    <w:p w:rsidR="00353B67" w:rsidRPr="00353B67" w:rsidRDefault="00353B67" w:rsidP="00353B67">
      <w:pPr>
        <w:widowControl/>
        <w:shd w:val="clear" w:color="auto" w:fill="F4FAFF"/>
        <w:spacing w:before="100" w:beforeAutospacing="1" w:after="100" w:afterAutospacing="1" w:line="600" w:lineRule="exact"/>
        <w:ind w:firstLine="638"/>
        <w:rPr>
          <w:rFonts w:ascii="宋体" w:hAnsi="宋体" w:cs="宋体" w:hint="eastAsia"/>
          <w:b/>
          <w:kern w:val="0"/>
          <w:sz w:val="24"/>
          <w:szCs w:val="24"/>
        </w:rPr>
      </w:pPr>
      <w:r w:rsidRPr="00353B67">
        <w:rPr>
          <w:rFonts w:ascii="仿宋_GB2312" w:eastAsia="仿宋_GB2312" w:hAnsi="宋体" w:cs="宋体" w:hint="eastAsia"/>
          <w:b/>
          <w:kern w:val="0"/>
          <w:sz w:val="36"/>
        </w:rPr>
        <w:t>3.讨论“易发生的事故类型”</w:t>
      </w:r>
      <w:r w:rsidRPr="00353B67">
        <w:rPr>
          <w:rFonts w:ascii="楷体_GB2312" w:eastAsia="楷体_GB2312" w:hAnsi="仿宋" w:cs="宋体" w:hint="eastAsia"/>
          <w:b/>
          <w:kern w:val="0"/>
          <w:sz w:val="36"/>
        </w:rPr>
        <w:t>。</w:t>
      </w:r>
    </w:p>
    <w:p w:rsidR="00353B67" w:rsidRPr="00353B67" w:rsidRDefault="00353B67" w:rsidP="00353B67">
      <w:pPr>
        <w:widowControl/>
        <w:shd w:val="clear" w:color="auto" w:fill="F4FAFF"/>
        <w:spacing w:before="100" w:beforeAutospacing="1" w:after="100" w:afterAutospacing="1" w:line="600" w:lineRule="exact"/>
        <w:ind w:firstLine="638"/>
        <w:rPr>
          <w:rFonts w:ascii="宋体" w:hAnsi="宋体" w:cs="宋体" w:hint="eastAsia"/>
          <w:kern w:val="0"/>
          <w:sz w:val="24"/>
          <w:szCs w:val="24"/>
        </w:rPr>
      </w:pPr>
      <w:r w:rsidRPr="00353B67">
        <w:rPr>
          <w:rFonts w:ascii="仿宋_GB2312" w:eastAsia="仿宋_GB2312" w:hAnsi="宋体" w:cs="宋体" w:hint="eastAsia"/>
          <w:kern w:val="0"/>
          <w:sz w:val="36"/>
          <w:szCs w:val="36"/>
        </w:rPr>
        <w:t>针对“较大危险因素”，组织班组员工讨论相应的“易发生的事故类型”，很可能本班组的“较大危险因素”会引起更多种类的事故，还有对周边的影响。将这些可能的后果填入“易发生的事故类型”部分。</w:t>
      </w:r>
    </w:p>
    <w:p w:rsidR="00353B67" w:rsidRPr="00353B67" w:rsidRDefault="00353B67" w:rsidP="00353B67">
      <w:pPr>
        <w:widowControl/>
        <w:shd w:val="clear" w:color="auto" w:fill="F4FAFF"/>
        <w:spacing w:before="100" w:beforeAutospacing="1" w:after="100" w:afterAutospacing="1" w:line="600" w:lineRule="exact"/>
        <w:ind w:firstLine="638"/>
        <w:rPr>
          <w:rFonts w:ascii="宋体" w:hAnsi="宋体" w:cs="宋体" w:hint="eastAsia"/>
          <w:b/>
          <w:kern w:val="0"/>
          <w:sz w:val="24"/>
          <w:szCs w:val="24"/>
        </w:rPr>
      </w:pPr>
      <w:r w:rsidRPr="00353B67">
        <w:rPr>
          <w:rFonts w:ascii="仿宋_GB2312" w:eastAsia="仿宋_GB2312" w:hAnsi="宋体" w:cs="宋体" w:hint="eastAsia"/>
          <w:b/>
          <w:kern w:val="0"/>
          <w:sz w:val="36"/>
        </w:rPr>
        <w:t>4.明确“主要防范措施”</w:t>
      </w:r>
      <w:r w:rsidRPr="00353B67">
        <w:rPr>
          <w:rFonts w:ascii="楷体_GB2312" w:eastAsia="楷体_GB2312" w:hAnsi="仿宋" w:cs="宋体" w:hint="eastAsia"/>
          <w:b/>
          <w:kern w:val="0"/>
          <w:sz w:val="36"/>
        </w:rPr>
        <w:t>。</w:t>
      </w:r>
    </w:p>
    <w:p w:rsidR="00353B67" w:rsidRPr="00353B67" w:rsidRDefault="00353B67" w:rsidP="00353B67">
      <w:pPr>
        <w:widowControl/>
        <w:shd w:val="clear" w:color="auto" w:fill="F4FAFF"/>
        <w:spacing w:before="100" w:beforeAutospacing="1" w:after="100" w:afterAutospacing="1" w:line="600" w:lineRule="exact"/>
        <w:ind w:firstLine="638"/>
        <w:rPr>
          <w:rFonts w:ascii="宋体" w:hAnsi="宋体" w:cs="宋体" w:hint="eastAsia"/>
          <w:kern w:val="0"/>
          <w:sz w:val="24"/>
          <w:szCs w:val="24"/>
        </w:rPr>
      </w:pPr>
      <w:r w:rsidRPr="00353B67">
        <w:rPr>
          <w:rFonts w:ascii="仿宋_GB2312" w:eastAsia="仿宋_GB2312" w:hAnsi="宋体" w:cs="宋体" w:hint="eastAsia"/>
          <w:kern w:val="0"/>
          <w:sz w:val="36"/>
          <w:szCs w:val="36"/>
        </w:rPr>
        <w:t>对照《手册》中的防范措施对当前较大危险因素的管控措施进行查漏补缺。由于《手册》中防范措施具有普遍性，本班组实际上会有更多、更具体、更全面的安全措施，包括应急处置措施，将这些实际措施也一一写入登记表“主要防范措施”中。</w:t>
      </w:r>
    </w:p>
    <w:p w:rsidR="00353B67" w:rsidRPr="00353B67" w:rsidRDefault="00353B67" w:rsidP="00353B67">
      <w:pPr>
        <w:widowControl/>
        <w:shd w:val="clear" w:color="auto" w:fill="F4FAFF"/>
        <w:spacing w:before="100" w:beforeAutospacing="1" w:after="100" w:afterAutospacing="1" w:line="600" w:lineRule="exact"/>
        <w:ind w:firstLine="638"/>
        <w:rPr>
          <w:rFonts w:ascii="宋体" w:hAnsi="宋体" w:cs="宋体" w:hint="eastAsia"/>
          <w:b/>
          <w:kern w:val="0"/>
          <w:sz w:val="24"/>
          <w:szCs w:val="24"/>
        </w:rPr>
      </w:pPr>
      <w:r w:rsidRPr="00353B67">
        <w:rPr>
          <w:rFonts w:ascii="仿宋_GB2312" w:eastAsia="仿宋_GB2312" w:hAnsi="宋体" w:cs="宋体" w:hint="eastAsia"/>
          <w:b/>
          <w:kern w:val="0"/>
          <w:sz w:val="36"/>
        </w:rPr>
        <w:t>5.查找“依据”</w:t>
      </w:r>
      <w:r w:rsidRPr="00353B67">
        <w:rPr>
          <w:rFonts w:ascii="楷体_GB2312" w:eastAsia="楷体_GB2312" w:hAnsi="仿宋" w:cs="宋体" w:hint="eastAsia"/>
          <w:b/>
          <w:kern w:val="0"/>
          <w:sz w:val="36"/>
        </w:rPr>
        <w:t>。</w:t>
      </w:r>
    </w:p>
    <w:p w:rsidR="00353B67" w:rsidRPr="00353B67" w:rsidRDefault="00353B67" w:rsidP="00353B67">
      <w:pPr>
        <w:widowControl/>
        <w:shd w:val="clear" w:color="auto" w:fill="F4FAFF"/>
        <w:spacing w:before="100" w:beforeAutospacing="1" w:after="100" w:afterAutospacing="1" w:line="600" w:lineRule="exact"/>
        <w:ind w:firstLine="638"/>
        <w:rPr>
          <w:rFonts w:ascii="宋体" w:hAnsi="宋体" w:cs="宋体" w:hint="eastAsia"/>
          <w:kern w:val="0"/>
          <w:sz w:val="24"/>
          <w:szCs w:val="24"/>
        </w:rPr>
      </w:pPr>
      <w:r w:rsidRPr="00353B67">
        <w:rPr>
          <w:rFonts w:ascii="仿宋_GB2312" w:eastAsia="仿宋_GB2312" w:hAnsi="宋体" w:cs="宋体" w:hint="eastAsia"/>
          <w:kern w:val="0"/>
          <w:sz w:val="36"/>
          <w:szCs w:val="36"/>
        </w:rPr>
        <w:t>《手册》中提供了部分“依据”的内容，但主要限于通用的标准和规范，班组应在上级或技术部门的帮助下，首先要找到《手册》中规定的依据原文，查找相应的内容，再结合本企业的资料，进行补充完善。最后将</w:t>
      </w:r>
      <w:r w:rsidRPr="00353B67">
        <w:rPr>
          <w:rFonts w:ascii="仿宋_GB2312" w:eastAsia="仿宋_GB2312" w:hAnsi="宋体" w:cs="宋体" w:hint="eastAsia"/>
          <w:kern w:val="0"/>
          <w:sz w:val="36"/>
          <w:szCs w:val="36"/>
        </w:rPr>
        <w:lastRenderedPageBreak/>
        <w:t>这些依据的文号和其中的相应条文一一填入登记表中“主要依据”部分。</w:t>
      </w:r>
    </w:p>
    <w:p w:rsidR="00353B67" w:rsidRPr="00353B67" w:rsidRDefault="00353B67" w:rsidP="00353B67">
      <w:pPr>
        <w:widowControl/>
        <w:shd w:val="clear" w:color="auto" w:fill="F4FAFF"/>
        <w:spacing w:before="100" w:beforeAutospacing="1" w:after="100" w:afterAutospacing="1" w:line="600" w:lineRule="exact"/>
        <w:ind w:firstLineChars="200" w:firstLine="723"/>
        <w:rPr>
          <w:rFonts w:ascii="Times New Roman" w:eastAsia="楷体" w:hAnsi="Times New Roman" w:hint="eastAsia"/>
          <w:b/>
          <w:kern w:val="0"/>
          <w:sz w:val="24"/>
          <w:szCs w:val="24"/>
        </w:rPr>
      </w:pPr>
      <w:r w:rsidRPr="00353B67">
        <w:rPr>
          <w:rFonts w:ascii="楷体_GB2312" w:eastAsia="楷体_GB2312" w:hAnsi="宋体" w:cs="宋体" w:hint="eastAsia"/>
          <w:b/>
          <w:kern w:val="0"/>
          <w:sz w:val="36"/>
        </w:rPr>
        <w:t>（三）形成班组登记表。</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仿宋_GB2312" w:eastAsia="仿宋_GB2312" w:hAnsi="宋体" w:cs="宋体"/>
          <w:kern w:val="0"/>
          <w:sz w:val="24"/>
          <w:szCs w:val="24"/>
        </w:rPr>
      </w:pPr>
      <w:r w:rsidRPr="00353B67">
        <w:rPr>
          <w:rFonts w:ascii="仿宋_GB2312" w:eastAsia="仿宋_GB2312" w:hAnsi="宋体" w:cs="宋体" w:hint="eastAsia"/>
          <w:kern w:val="0"/>
          <w:sz w:val="36"/>
          <w:szCs w:val="36"/>
        </w:rPr>
        <w:t>在内容填写完整后，进行整理，形成本班组的《XX班组较大危险因素辨识与防范控制措施登记表》（以下简称《登记表》），班组组织员工对《登记表》进行学习讨论，在技术人员帮助下形成上报稿，并报企业主管部门汇总建档，经确认后成为本班组正式的《登记表》。</w:t>
      </w:r>
    </w:p>
    <w:p w:rsidR="00353B67" w:rsidRPr="00353B67" w:rsidRDefault="00353B67" w:rsidP="00353B67">
      <w:pPr>
        <w:widowControl/>
        <w:shd w:val="clear" w:color="auto" w:fill="F4FAFF"/>
        <w:spacing w:before="100" w:beforeAutospacing="1" w:after="100" w:afterAutospacing="1" w:line="600" w:lineRule="exact"/>
        <w:ind w:firstLineChars="200" w:firstLine="723"/>
        <w:rPr>
          <w:rFonts w:ascii="楷体_GB2312" w:eastAsia="楷体_GB2312" w:hAnsi="宋体" w:cs="宋体" w:hint="eastAsia"/>
          <w:b/>
          <w:kern w:val="0"/>
          <w:sz w:val="24"/>
          <w:szCs w:val="24"/>
        </w:rPr>
      </w:pPr>
      <w:r w:rsidRPr="00353B67">
        <w:rPr>
          <w:rFonts w:ascii="楷体_GB2312" w:eastAsia="楷体_GB2312" w:hAnsi="宋体" w:cs="宋体" w:hint="eastAsia"/>
          <w:b/>
          <w:kern w:val="0"/>
          <w:sz w:val="36"/>
        </w:rPr>
        <w:t>（四）修订完善规程与制度。</w:t>
      </w:r>
    </w:p>
    <w:p w:rsidR="00353B67" w:rsidRPr="00353B67" w:rsidRDefault="00353B67" w:rsidP="00353B67">
      <w:pPr>
        <w:widowControl/>
        <w:shd w:val="clear" w:color="auto" w:fill="F4FAFF"/>
        <w:spacing w:before="100" w:beforeAutospacing="1" w:after="100" w:afterAutospacing="1" w:line="600" w:lineRule="exact"/>
        <w:ind w:firstLineChars="221" w:firstLine="796"/>
        <w:rPr>
          <w:rFonts w:ascii="仿宋_GB2312" w:eastAsia="仿宋_GB2312" w:hAnsi="宋体" w:cs="宋体" w:hint="eastAsia"/>
          <w:kern w:val="0"/>
          <w:sz w:val="24"/>
          <w:szCs w:val="24"/>
        </w:rPr>
      </w:pPr>
      <w:r w:rsidRPr="00353B67">
        <w:rPr>
          <w:rFonts w:ascii="仿宋_GB2312" w:eastAsia="仿宋_GB2312" w:hAnsi="宋体" w:cs="宋体" w:hint="eastAsia"/>
          <w:kern w:val="0"/>
          <w:sz w:val="36"/>
          <w:szCs w:val="36"/>
        </w:rPr>
        <w:t>企业组织各班组将本班组的《登记表》与相关制度和操作规程进行比较，发现不同点，讨论制度和操作规程中需要修改的内容，将这些内容汇总整理，按本单位有关制度的管理规定对相关制度和操作规程进行修订。</w:t>
      </w:r>
    </w:p>
    <w:p w:rsidR="00353B67" w:rsidRPr="00353B67" w:rsidRDefault="00353B67" w:rsidP="00353B67">
      <w:pPr>
        <w:widowControl/>
        <w:shd w:val="clear" w:color="auto" w:fill="F4FAFF"/>
        <w:spacing w:before="100" w:beforeAutospacing="1" w:after="100" w:afterAutospacing="1" w:line="600" w:lineRule="exact"/>
        <w:ind w:firstLineChars="200" w:firstLine="723"/>
        <w:rPr>
          <w:rFonts w:ascii="楷体_GB2312" w:eastAsia="楷体_GB2312" w:hAnsi="宋体" w:cs="宋体" w:hint="eastAsia"/>
          <w:b/>
          <w:kern w:val="0"/>
          <w:sz w:val="24"/>
          <w:szCs w:val="24"/>
        </w:rPr>
      </w:pPr>
      <w:r w:rsidRPr="00353B67">
        <w:rPr>
          <w:rFonts w:ascii="楷体_GB2312" w:eastAsia="楷体_GB2312" w:hAnsi="宋体" w:cs="宋体" w:hint="eastAsia"/>
          <w:b/>
          <w:kern w:val="0"/>
          <w:sz w:val="36"/>
        </w:rPr>
        <w:t>（五）建立学习制度。</w:t>
      </w:r>
    </w:p>
    <w:p w:rsidR="00353B67" w:rsidRPr="00353B67" w:rsidRDefault="00353B67" w:rsidP="00353B67">
      <w:pPr>
        <w:widowControl/>
        <w:shd w:val="clear" w:color="auto" w:fill="F4FAFF"/>
        <w:spacing w:before="100" w:beforeAutospacing="1" w:after="100" w:afterAutospacing="1" w:line="600" w:lineRule="exact"/>
        <w:ind w:firstLineChars="221" w:firstLine="796"/>
        <w:rPr>
          <w:rFonts w:ascii="仿宋_GB2312" w:eastAsia="仿宋_GB2312" w:hAnsi="宋体" w:cs="宋体" w:hint="eastAsia"/>
          <w:kern w:val="0"/>
          <w:sz w:val="24"/>
          <w:szCs w:val="24"/>
        </w:rPr>
      </w:pPr>
      <w:r w:rsidRPr="00353B67">
        <w:rPr>
          <w:rFonts w:ascii="仿宋_GB2312" w:eastAsia="仿宋_GB2312" w:hAnsi="宋体" w:cs="宋体" w:hint="eastAsia"/>
          <w:kern w:val="0"/>
          <w:sz w:val="36"/>
          <w:szCs w:val="36"/>
        </w:rPr>
        <w:t>班组组织各岗位人员进行《登记表》和新修订的相关制度及操作规程的学习，并与生产现场实际情况进行一一对照讨论，明确《登记表》和制度规程中的执行与操作要点，并进行考试。</w:t>
      </w:r>
    </w:p>
    <w:p w:rsidR="00353B67" w:rsidRPr="00353B67" w:rsidRDefault="00353B67" w:rsidP="00353B67">
      <w:pPr>
        <w:widowControl/>
        <w:shd w:val="clear" w:color="auto" w:fill="F4FAFF"/>
        <w:spacing w:before="100" w:beforeAutospacing="1" w:after="100" w:afterAutospacing="1" w:line="600" w:lineRule="exact"/>
        <w:ind w:firstLineChars="200" w:firstLine="723"/>
        <w:rPr>
          <w:rFonts w:ascii="楷体_GB2312" w:eastAsia="楷体_GB2312" w:hAnsi="宋体" w:cs="宋体" w:hint="eastAsia"/>
          <w:b/>
          <w:kern w:val="0"/>
          <w:sz w:val="24"/>
          <w:szCs w:val="24"/>
        </w:rPr>
      </w:pPr>
      <w:r w:rsidRPr="00353B67">
        <w:rPr>
          <w:rFonts w:ascii="楷体_GB2312" w:eastAsia="楷体_GB2312" w:hAnsi="宋体" w:cs="宋体" w:hint="eastAsia"/>
          <w:b/>
          <w:kern w:val="0"/>
          <w:sz w:val="36"/>
        </w:rPr>
        <w:lastRenderedPageBreak/>
        <w:t>（六）现场应用与实施。</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24"/>
          <w:szCs w:val="24"/>
        </w:rPr>
      </w:pPr>
      <w:r w:rsidRPr="00353B67">
        <w:rPr>
          <w:rFonts w:ascii="仿宋_GB2312" w:eastAsia="仿宋_GB2312" w:hAnsi="宋体" w:cs="宋体" w:hint="eastAsia"/>
          <w:kern w:val="0"/>
          <w:sz w:val="36"/>
          <w:szCs w:val="36"/>
        </w:rPr>
        <w:t>班组依据《登记表》中主要防范措施，逐一确认落实，并评估其效果。将其中难以短期内解决的问题，班组应将相关问题上报，研究制定防范计划并实施。</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落实新的制度和操作规程中的各项内容，在有较大危险因素的生产经营场所和有关设施、设备上，设置明显的安全警示标志，张贴较大危险因素危险告知卡（格式参照附件2）。班组对较大危险因素的防范措施进行日常自查，车间或企业进行监督检查，及时发现消除安全隐患。</w:t>
      </w:r>
    </w:p>
    <w:p w:rsidR="00353B67" w:rsidRPr="00353B67" w:rsidRDefault="00353B67" w:rsidP="00353B67">
      <w:pPr>
        <w:widowControl/>
        <w:shd w:val="clear" w:color="auto" w:fill="F4FAFF"/>
        <w:spacing w:before="100" w:beforeAutospacing="1" w:after="100" w:afterAutospacing="1" w:line="600" w:lineRule="exact"/>
        <w:ind w:firstLineChars="200" w:firstLine="723"/>
        <w:rPr>
          <w:rFonts w:ascii="Times New Roman" w:eastAsia="楷体" w:hint="eastAsia"/>
          <w:b/>
          <w:kern w:val="0"/>
          <w:sz w:val="24"/>
          <w:szCs w:val="24"/>
        </w:rPr>
      </w:pPr>
      <w:r w:rsidRPr="00353B67">
        <w:rPr>
          <w:rFonts w:ascii="楷体_GB2312" w:eastAsia="楷体_GB2312" w:hAnsi="宋体" w:cs="宋体" w:hint="eastAsia"/>
          <w:b/>
          <w:kern w:val="0"/>
          <w:sz w:val="36"/>
        </w:rPr>
        <w:t>（七）防范措施改进。</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仿宋_GB2312" w:eastAsia="仿宋_GB2312" w:hAnsi="宋体" w:cs="宋体"/>
          <w:kern w:val="0"/>
          <w:sz w:val="24"/>
          <w:szCs w:val="24"/>
        </w:rPr>
      </w:pPr>
      <w:r w:rsidRPr="00353B67">
        <w:rPr>
          <w:rFonts w:ascii="仿宋_GB2312" w:eastAsia="仿宋_GB2312" w:hAnsi="宋体" w:cs="宋体" w:hint="eastAsia"/>
          <w:kern w:val="0"/>
          <w:sz w:val="36"/>
          <w:szCs w:val="36"/>
        </w:rPr>
        <w:t>企业组织有关部门和人员定期对较大危险因素的防范措施进行评估，尤其在工艺、设施设备发生变化后，按照以下程序对防范措施进行改进：</w:t>
      </w:r>
    </w:p>
    <w:p w:rsidR="00353B67" w:rsidRPr="00353B67" w:rsidRDefault="00353B67" w:rsidP="00353B67">
      <w:pPr>
        <w:widowControl/>
        <w:shd w:val="clear" w:color="auto" w:fill="F4FAFF"/>
        <w:spacing w:before="100" w:beforeAutospacing="1" w:after="100" w:afterAutospacing="1" w:line="600" w:lineRule="exact"/>
        <w:ind w:firstLineChars="200" w:firstLine="723"/>
        <w:rPr>
          <w:rFonts w:ascii="宋体" w:hAnsi="宋体" w:cs="宋体" w:hint="eastAsia"/>
          <w:b/>
          <w:kern w:val="0"/>
          <w:sz w:val="24"/>
          <w:szCs w:val="24"/>
        </w:rPr>
      </w:pPr>
      <w:r w:rsidRPr="00353B67">
        <w:rPr>
          <w:rFonts w:ascii="仿宋_GB2312" w:eastAsia="仿宋_GB2312" w:hAnsi="宋体" w:cs="宋体" w:hint="eastAsia"/>
          <w:b/>
          <w:kern w:val="0"/>
          <w:sz w:val="36"/>
        </w:rPr>
        <w:t>1.分析原因</w:t>
      </w:r>
      <w:r w:rsidRPr="00353B67">
        <w:rPr>
          <w:rFonts w:ascii="楷体_GB2312" w:eastAsia="楷体_GB2312" w:hAnsi="仿宋" w:cs="宋体" w:hint="eastAsia"/>
          <w:b/>
          <w:kern w:val="0"/>
          <w:sz w:val="36"/>
        </w:rPr>
        <w:t>。</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宋体" w:hAnsi="宋体" w:cs="宋体" w:hint="eastAsia"/>
          <w:kern w:val="0"/>
          <w:sz w:val="24"/>
          <w:szCs w:val="24"/>
        </w:rPr>
      </w:pPr>
      <w:r w:rsidRPr="00353B67">
        <w:rPr>
          <w:rFonts w:ascii="仿宋_GB2312" w:eastAsia="仿宋_GB2312" w:hAnsi="宋体" w:cs="宋体" w:hint="eastAsia"/>
          <w:kern w:val="0"/>
          <w:sz w:val="36"/>
          <w:szCs w:val="36"/>
        </w:rPr>
        <w:t>组织相关部门和人员对较大危险因素产生和存在的原因进行全面分析，形成结果，做好记录。</w:t>
      </w:r>
    </w:p>
    <w:p w:rsidR="00353B67" w:rsidRPr="00353B67" w:rsidRDefault="00353B67" w:rsidP="00353B67">
      <w:pPr>
        <w:widowControl/>
        <w:shd w:val="clear" w:color="auto" w:fill="F4FAFF"/>
        <w:spacing w:before="100" w:beforeAutospacing="1" w:after="100" w:afterAutospacing="1" w:line="600" w:lineRule="exact"/>
        <w:ind w:firstLineChars="200" w:firstLine="723"/>
        <w:rPr>
          <w:rFonts w:ascii="宋体" w:hAnsi="宋体" w:cs="宋体" w:hint="eastAsia"/>
          <w:b/>
          <w:kern w:val="0"/>
          <w:sz w:val="24"/>
          <w:szCs w:val="24"/>
        </w:rPr>
      </w:pPr>
      <w:r w:rsidRPr="00353B67">
        <w:rPr>
          <w:rFonts w:ascii="仿宋_GB2312" w:eastAsia="仿宋_GB2312" w:hAnsi="宋体" w:cs="宋体" w:hint="eastAsia"/>
          <w:b/>
          <w:kern w:val="0"/>
          <w:sz w:val="36"/>
        </w:rPr>
        <w:t>2.制定防范计划</w:t>
      </w:r>
      <w:r w:rsidRPr="00353B67">
        <w:rPr>
          <w:rFonts w:ascii="楷体_GB2312" w:eastAsia="楷体_GB2312" w:hAnsi="仿宋" w:cs="宋体" w:hint="eastAsia"/>
          <w:b/>
          <w:kern w:val="0"/>
          <w:sz w:val="36"/>
        </w:rPr>
        <w:t>。</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宋体" w:hAnsi="宋体" w:cs="宋体" w:hint="eastAsia"/>
          <w:kern w:val="0"/>
          <w:sz w:val="24"/>
          <w:szCs w:val="24"/>
        </w:rPr>
      </w:pPr>
      <w:r w:rsidRPr="00353B67">
        <w:rPr>
          <w:rFonts w:ascii="仿宋_GB2312" w:eastAsia="仿宋_GB2312" w:hAnsi="宋体" w:cs="宋体" w:hint="eastAsia"/>
          <w:kern w:val="0"/>
          <w:sz w:val="36"/>
          <w:szCs w:val="36"/>
        </w:rPr>
        <w:lastRenderedPageBreak/>
        <w:t>针对较大危险因素的原因，提出防范的具体措施，制定防范改进计划，按照相应的管理程序发布和实施。</w:t>
      </w:r>
    </w:p>
    <w:p w:rsidR="00353B67" w:rsidRPr="00353B67" w:rsidRDefault="00353B67" w:rsidP="00353B67">
      <w:pPr>
        <w:widowControl/>
        <w:shd w:val="clear" w:color="auto" w:fill="F4FAFF"/>
        <w:spacing w:before="100" w:beforeAutospacing="1" w:after="100" w:afterAutospacing="1" w:line="600" w:lineRule="exact"/>
        <w:ind w:firstLineChars="200" w:firstLine="723"/>
        <w:rPr>
          <w:rFonts w:ascii="宋体" w:hAnsi="宋体" w:cs="宋体" w:hint="eastAsia"/>
          <w:b/>
          <w:kern w:val="0"/>
          <w:sz w:val="24"/>
          <w:szCs w:val="24"/>
        </w:rPr>
      </w:pPr>
      <w:r w:rsidRPr="00353B67">
        <w:rPr>
          <w:rFonts w:ascii="仿宋_GB2312" w:eastAsia="仿宋_GB2312" w:hAnsi="宋体" w:cs="宋体" w:hint="eastAsia"/>
          <w:b/>
          <w:kern w:val="0"/>
          <w:sz w:val="36"/>
        </w:rPr>
        <w:t>3.实施过程监控</w:t>
      </w:r>
      <w:r w:rsidRPr="00353B67">
        <w:rPr>
          <w:rFonts w:ascii="楷体_GB2312" w:eastAsia="楷体_GB2312" w:hAnsi="仿宋" w:cs="宋体" w:hint="eastAsia"/>
          <w:b/>
          <w:kern w:val="0"/>
          <w:sz w:val="36"/>
        </w:rPr>
        <w:t>。</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宋体" w:hAnsi="宋体" w:cs="宋体" w:hint="eastAsia"/>
          <w:kern w:val="0"/>
          <w:sz w:val="24"/>
          <w:szCs w:val="24"/>
        </w:rPr>
      </w:pPr>
      <w:r w:rsidRPr="00353B67">
        <w:rPr>
          <w:rFonts w:ascii="仿宋_GB2312" w:eastAsia="仿宋_GB2312" w:hAnsi="宋体" w:cs="宋体" w:hint="eastAsia"/>
          <w:kern w:val="0"/>
          <w:sz w:val="36"/>
          <w:szCs w:val="36"/>
        </w:rPr>
        <w:t>在防范计划实施过程中的各个实施阶段实行不间断的定期监督检查，保证措施的完全落实。</w:t>
      </w:r>
    </w:p>
    <w:p w:rsidR="00353B67" w:rsidRPr="00353B67" w:rsidRDefault="00353B67" w:rsidP="00353B67">
      <w:pPr>
        <w:widowControl/>
        <w:shd w:val="clear" w:color="auto" w:fill="F4FAFF"/>
        <w:spacing w:before="100" w:beforeAutospacing="1" w:after="100" w:afterAutospacing="1" w:line="600" w:lineRule="exact"/>
        <w:ind w:firstLineChars="200" w:firstLine="723"/>
        <w:rPr>
          <w:rFonts w:ascii="宋体" w:hAnsi="宋体" w:cs="宋体" w:hint="eastAsia"/>
          <w:b/>
          <w:kern w:val="0"/>
          <w:sz w:val="24"/>
          <w:szCs w:val="24"/>
        </w:rPr>
      </w:pPr>
      <w:r w:rsidRPr="00353B67">
        <w:rPr>
          <w:rFonts w:ascii="仿宋_GB2312" w:eastAsia="仿宋_GB2312" w:hAnsi="宋体" w:cs="宋体" w:hint="eastAsia"/>
          <w:b/>
          <w:kern w:val="0"/>
          <w:sz w:val="36"/>
        </w:rPr>
        <w:t>4.验证评估</w:t>
      </w:r>
      <w:r w:rsidRPr="00353B67">
        <w:rPr>
          <w:rFonts w:ascii="楷体_GB2312" w:eastAsia="楷体_GB2312" w:hAnsi="仿宋" w:cs="宋体" w:hint="eastAsia"/>
          <w:b/>
          <w:kern w:val="0"/>
          <w:sz w:val="36"/>
        </w:rPr>
        <w:t>。</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宋体" w:hAnsi="宋体" w:cs="宋体" w:hint="eastAsia"/>
          <w:kern w:val="0"/>
          <w:sz w:val="24"/>
          <w:szCs w:val="24"/>
        </w:rPr>
      </w:pPr>
      <w:r w:rsidRPr="00353B67">
        <w:rPr>
          <w:rFonts w:ascii="仿宋_GB2312" w:eastAsia="仿宋_GB2312" w:hAnsi="宋体" w:cs="宋体" w:hint="eastAsia"/>
          <w:kern w:val="0"/>
          <w:sz w:val="36"/>
          <w:szCs w:val="36"/>
        </w:rPr>
        <w:t>防范计划完成后，按相应的工作程序对结果进行确认，组织专业人员对效果进行评估。</w:t>
      </w:r>
    </w:p>
    <w:p w:rsidR="00353B67" w:rsidRPr="00353B67" w:rsidRDefault="00353B67" w:rsidP="00353B67">
      <w:pPr>
        <w:widowControl/>
        <w:shd w:val="clear" w:color="auto" w:fill="F4FAFF"/>
        <w:spacing w:before="100" w:beforeAutospacing="1" w:after="100" w:afterAutospacing="1" w:line="600" w:lineRule="exact"/>
        <w:ind w:firstLineChars="200" w:firstLine="723"/>
        <w:rPr>
          <w:rFonts w:ascii="宋体" w:hAnsi="宋体" w:cs="宋体" w:hint="eastAsia"/>
          <w:b/>
          <w:kern w:val="0"/>
          <w:sz w:val="24"/>
          <w:szCs w:val="24"/>
        </w:rPr>
      </w:pPr>
      <w:r w:rsidRPr="00353B67">
        <w:rPr>
          <w:rFonts w:ascii="仿宋_GB2312" w:eastAsia="仿宋_GB2312" w:hAnsi="宋体" w:cs="宋体" w:hint="eastAsia"/>
          <w:b/>
          <w:kern w:val="0"/>
          <w:sz w:val="36"/>
        </w:rPr>
        <w:t>5.举一反三</w:t>
      </w:r>
      <w:r w:rsidRPr="00353B67">
        <w:rPr>
          <w:rFonts w:ascii="楷体_GB2312" w:eastAsia="楷体_GB2312" w:hAnsi="仿宋" w:cs="宋体" w:hint="eastAsia"/>
          <w:b/>
          <w:kern w:val="0"/>
          <w:sz w:val="36"/>
        </w:rPr>
        <w:t>。</w:t>
      </w:r>
    </w:p>
    <w:p w:rsidR="00353B67" w:rsidRPr="00353B67" w:rsidRDefault="00353B67" w:rsidP="00353B67">
      <w:pPr>
        <w:widowControl/>
        <w:shd w:val="clear" w:color="auto" w:fill="F4FAFF"/>
        <w:spacing w:before="100" w:beforeAutospacing="1" w:after="100" w:afterAutospacing="1" w:line="600" w:lineRule="exact"/>
        <w:ind w:firstLineChars="200" w:firstLine="720"/>
        <w:rPr>
          <w:rFonts w:ascii="宋体" w:hAnsi="宋体" w:cs="宋体" w:hint="eastAsia"/>
          <w:kern w:val="0"/>
          <w:sz w:val="24"/>
          <w:szCs w:val="24"/>
        </w:rPr>
      </w:pPr>
      <w:r w:rsidRPr="00353B67">
        <w:rPr>
          <w:rFonts w:ascii="仿宋_GB2312" w:eastAsia="仿宋_GB2312" w:hAnsi="宋体" w:cs="宋体" w:hint="eastAsia"/>
          <w:kern w:val="0"/>
          <w:sz w:val="36"/>
          <w:szCs w:val="36"/>
        </w:rPr>
        <w:t>对企业内有相似情况的危险因素进行辨识和评估，采取适当的防范改进措施并落实。</w:t>
      </w:r>
    </w:p>
    <w:p w:rsidR="00353B67" w:rsidRPr="00353B67" w:rsidRDefault="00353B67" w:rsidP="00353B67">
      <w:pPr>
        <w:widowControl/>
        <w:shd w:val="clear" w:color="auto" w:fill="F4FAFF"/>
        <w:spacing w:before="100" w:beforeAutospacing="1" w:after="100" w:afterAutospacing="1" w:line="600" w:lineRule="exact"/>
        <w:ind w:firstLineChars="200" w:firstLine="720"/>
        <w:jc w:val="left"/>
        <w:rPr>
          <w:rFonts w:ascii="仿宋_GB2312" w:eastAsia="仿宋_GB2312" w:hAnsi="宋体" w:cs="宋体" w:hint="eastAsia"/>
          <w:kern w:val="0"/>
          <w:sz w:val="36"/>
          <w:szCs w:val="36"/>
        </w:rPr>
      </w:pPr>
    </w:p>
    <w:p w:rsidR="00353B67" w:rsidRPr="00353B67" w:rsidRDefault="00353B67" w:rsidP="00353B67">
      <w:pPr>
        <w:widowControl/>
        <w:shd w:val="clear" w:color="auto" w:fill="F4FAFF"/>
        <w:spacing w:before="100" w:beforeAutospacing="1" w:after="100" w:afterAutospacing="1" w:line="600" w:lineRule="exact"/>
        <w:ind w:firstLineChars="200" w:firstLine="720"/>
        <w:jc w:val="left"/>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附件：1.企业较大危险因素辨识与防范控制措施登记表（示例）</w:t>
      </w:r>
    </w:p>
    <w:p w:rsidR="00353B67" w:rsidRPr="00353B67" w:rsidRDefault="00353B67" w:rsidP="00353B67">
      <w:pPr>
        <w:widowControl/>
        <w:shd w:val="clear" w:color="auto" w:fill="F4FAFF"/>
        <w:spacing w:before="100" w:beforeAutospacing="1" w:after="100" w:afterAutospacing="1" w:line="600" w:lineRule="exact"/>
        <w:ind w:firstLineChars="500" w:firstLine="1800"/>
        <w:jc w:val="left"/>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2.较大危险因素告知卡（示例）</w:t>
      </w:r>
    </w:p>
    <w:p w:rsidR="00353B67" w:rsidRPr="00353B67" w:rsidRDefault="00353B67" w:rsidP="00353B67">
      <w:pPr>
        <w:widowControl/>
        <w:shd w:val="clear" w:color="auto" w:fill="F4FAFF"/>
        <w:spacing w:before="100" w:beforeAutospacing="1" w:after="100" w:afterAutospacing="1" w:line="600" w:lineRule="exact"/>
        <w:ind w:firstLineChars="200" w:firstLine="720"/>
        <w:jc w:val="left"/>
        <w:rPr>
          <w:rFonts w:ascii="仿宋_GB2312" w:eastAsia="仿宋_GB2312" w:hAnsi="宋体" w:cs="宋体" w:hint="eastAsia"/>
          <w:kern w:val="0"/>
          <w:sz w:val="36"/>
          <w:szCs w:val="36"/>
        </w:rPr>
      </w:pPr>
    </w:p>
    <w:p w:rsidR="00353B67" w:rsidRPr="00353B67" w:rsidRDefault="00353B67" w:rsidP="00353B67">
      <w:pPr>
        <w:widowControl/>
        <w:shd w:val="clear" w:color="auto" w:fill="F4FAFF"/>
        <w:spacing w:before="100" w:beforeAutospacing="1" w:after="100" w:afterAutospacing="1" w:line="432" w:lineRule="auto"/>
        <w:rPr>
          <w:rFonts w:ascii="仿宋" w:eastAsia="仿宋" w:hAnsi="仿宋"/>
          <w:kern w:val="0"/>
          <w:sz w:val="30"/>
          <w:szCs w:val="30"/>
        </w:rPr>
        <w:sectPr w:rsidR="00353B67" w:rsidRPr="00353B67">
          <w:pgSz w:w="12240" w:h="15840"/>
          <w:pgMar w:top="1440" w:right="1800" w:bottom="1440" w:left="1800" w:header="720" w:footer="720" w:gutter="0"/>
          <w:cols w:space="720"/>
        </w:sectPr>
      </w:pPr>
    </w:p>
    <w:p w:rsidR="00353B67" w:rsidRPr="00353B67" w:rsidRDefault="00353B67" w:rsidP="00353B67">
      <w:pPr>
        <w:widowControl/>
        <w:shd w:val="clear" w:color="auto" w:fill="F4FAFF"/>
        <w:spacing w:before="100" w:beforeAutospacing="1" w:after="100" w:afterAutospacing="1" w:line="432" w:lineRule="auto"/>
        <w:rPr>
          <w:rFonts w:ascii="黑体" w:eastAsia="黑体" w:hAnsi="仿宋" w:cs="宋体" w:hint="eastAsia"/>
          <w:kern w:val="0"/>
          <w:sz w:val="32"/>
          <w:szCs w:val="30"/>
        </w:rPr>
      </w:pPr>
      <w:r w:rsidRPr="00353B67">
        <w:rPr>
          <w:rFonts w:ascii="黑体" w:eastAsia="黑体" w:hAnsi="仿宋" w:cs="宋体" w:hint="eastAsia"/>
          <w:kern w:val="0"/>
          <w:sz w:val="32"/>
          <w:szCs w:val="30"/>
        </w:rPr>
        <w:lastRenderedPageBreak/>
        <w:t>附件1</w:t>
      </w:r>
    </w:p>
    <w:p w:rsidR="00353B67" w:rsidRPr="00353B67" w:rsidRDefault="00353B67" w:rsidP="00353B67">
      <w:pPr>
        <w:widowControl/>
        <w:shd w:val="clear" w:color="auto" w:fill="F4FAFF"/>
        <w:spacing w:before="100" w:beforeAutospacing="1" w:after="100" w:afterAutospacing="1" w:line="432" w:lineRule="auto"/>
        <w:jc w:val="center"/>
        <w:rPr>
          <w:rFonts w:ascii="华文中宋" w:eastAsia="华文中宋" w:hAnsi="华文中宋" w:cs="宋体" w:hint="eastAsia"/>
          <w:kern w:val="0"/>
          <w:sz w:val="44"/>
          <w:szCs w:val="44"/>
        </w:rPr>
      </w:pPr>
      <w:r w:rsidRPr="00353B67">
        <w:rPr>
          <w:rFonts w:ascii="华文中宋" w:eastAsia="华文中宋" w:hAnsi="华文中宋" w:cs="宋体" w:hint="eastAsia"/>
          <w:kern w:val="0"/>
          <w:sz w:val="44"/>
          <w:szCs w:val="44"/>
        </w:rPr>
        <w:t>企业较大危险因素辨识与防范控制措施登记表（示例）</w:t>
      </w:r>
    </w:p>
    <w:tbl>
      <w:tblPr>
        <w:tblW w:w="505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2"/>
        <w:gridCol w:w="1525"/>
        <w:gridCol w:w="1725"/>
        <w:gridCol w:w="1662"/>
        <w:gridCol w:w="1379"/>
        <w:gridCol w:w="955"/>
        <w:gridCol w:w="1139"/>
      </w:tblGrid>
      <w:tr w:rsidR="00353B67" w:rsidRPr="00353B67" w:rsidTr="00353B67">
        <w:tc>
          <w:tcPr>
            <w:tcW w:w="319" w:type="pct"/>
            <w:tcBorders>
              <w:top w:val="single" w:sz="4" w:space="0" w:color="auto"/>
              <w:left w:val="single" w:sz="4" w:space="0" w:color="auto"/>
              <w:bottom w:val="single" w:sz="4" w:space="0" w:color="auto"/>
              <w:right w:val="single" w:sz="4" w:space="0" w:color="auto"/>
            </w:tcBorders>
            <w:hideMark/>
          </w:tcPr>
          <w:p w:rsidR="00353B67" w:rsidRPr="00353B67" w:rsidRDefault="00353B67" w:rsidP="00353B67">
            <w:pPr>
              <w:widowControl/>
              <w:spacing w:beforeLines="100" w:afterLines="100"/>
              <w:jc w:val="center"/>
              <w:rPr>
                <w:rFonts w:ascii="仿宋_GB2312" w:eastAsia="仿宋_GB2312" w:hAnsi="仿宋" w:cs="宋体"/>
                <w:b/>
                <w:kern w:val="0"/>
                <w:sz w:val="28"/>
                <w:szCs w:val="28"/>
              </w:rPr>
            </w:pPr>
            <w:r w:rsidRPr="00353B67">
              <w:rPr>
                <w:rFonts w:ascii="仿宋_GB2312" w:eastAsia="仿宋_GB2312" w:hAnsi="仿宋" w:cs="宋体" w:hint="eastAsia"/>
                <w:b/>
                <w:kern w:val="0"/>
                <w:sz w:val="28"/>
              </w:rPr>
              <w:t>序号</w:t>
            </w:r>
          </w:p>
        </w:tc>
        <w:tc>
          <w:tcPr>
            <w:tcW w:w="851" w:type="pct"/>
            <w:tcBorders>
              <w:top w:val="single" w:sz="4" w:space="0" w:color="auto"/>
              <w:left w:val="single" w:sz="4" w:space="0" w:color="auto"/>
              <w:bottom w:val="single" w:sz="4" w:space="0" w:color="auto"/>
              <w:right w:val="single" w:sz="4" w:space="0" w:color="auto"/>
            </w:tcBorders>
            <w:hideMark/>
          </w:tcPr>
          <w:p w:rsidR="00353B67" w:rsidRPr="00353B67" w:rsidRDefault="00353B67" w:rsidP="00353B67">
            <w:pPr>
              <w:widowControl/>
              <w:spacing w:beforeLines="100" w:afterLines="100"/>
              <w:jc w:val="center"/>
              <w:rPr>
                <w:rFonts w:ascii="仿宋_GB2312" w:eastAsia="仿宋_GB2312" w:hAnsi="仿宋" w:cs="宋体"/>
                <w:b/>
                <w:kern w:val="0"/>
                <w:sz w:val="28"/>
                <w:szCs w:val="28"/>
              </w:rPr>
            </w:pPr>
            <w:r w:rsidRPr="00353B67">
              <w:rPr>
                <w:rFonts w:ascii="仿宋_GB2312" w:eastAsia="仿宋_GB2312" w:hAnsi="仿宋" w:cs="宋体" w:hint="eastAsia"/>
                <w:b/>
                <w:kern w:val="0"/>
                <w:sz w:val="28"/>
              </w:rPr>
              <w:t>场所/环节/部位</w:t>
            </w:r>
          </w:p>
        </w:tc>
        <w:tc>
          <w:tcPr>
            <w:tcW w:w="963" w:type="pct"/>
            <w:tcBorders>
              <w:top w:val="single" w:sz="4" w:space="0" w:color="auto"/>
              <w:left w:val="single" w:sz="4" w:space="0" w:color="auto"/>
              <w:bottom w:val="single" w:sz="4" w:space="0" w:color="auto"/>
              <w:right w:val="single" w:sz="4" w:space="0" w:color="auto"/>
            </w:tcBorders>
            <w:hideMark/>
          </w:tcPr>
          <w:p w:rsidR="00353B67" w:rsidRPr="00353B67" w:rsidRDefault="00353B67" w:rsidP="00353B67">
            <w:pPr>
              <w:widowControl/>
              <w:spacing w:beforeLines="100" w:afterLines="100"/>
              <w:jc w:val="center"/>
              <w:rPr>
                <w:rFonts w:ascii="仿宋_GB2312" w:eastAsia="仿宋_GB2312" w:hAnsi="仿宋" w:cs="宋体"/>
                <w:b/>
                <w:kern w:val="0"/>
                <w:sz w:val="28"/>
                <w:szCs w:val="28"/>
              </w:rPr>
            </w:pPr>
            <w:r w:rsidRPr="00353B67">
              <w:rPr>
                <w:rFonts w:ascii="仿宋_GB2312" w:eastAsia="仿宋_GB2312" w:hAnsi="仿宋" w:cs="宋体" w:hint="eastAsia"/>
                <w:b/>
                <w:kern w:val="0"/>
                <w:sz w:val="28"/>
              </w:rPr>
              <w:t>较大危险因素名称</w:t>
            </w:r>
          </w:p>
        </w:tc>
        <w:tc>
          <w:tcPr>
            <w:tcW w:w="928" w:type="pct"/>
            <w:tcBorders>
              <w:top w:val="single" w:sz="4" w:space="0" w:color="auto"/>
              <w:left w:val="single" w:sz="4" w:space="0" w:color="auto"/>
              <w:bottom w:val="single" w:sz="4" w:space="0" w:color="auto"/>
              <w:right w:val="single" w:sz="4" w:space="0" w:color="auto"/>
            </w:tcBorders>
            <w:hideMark/>
          </w:tcPr>
          <w:p w:rsidR="00353B67" w:rsidRPr="00353B67" w:rsidRDefault="00353B67" w:rsidP="00353B67">
            <w:pPr>
              <w:widowControl/>
              <w:spacing w:beforeLines="100" w:afterLines="100"/>
              <w:jc w:val="center"/>
              <w:rPr>
                <w:rFonts w:ascii="仿宋_GB2312" w:eastAsia="仿宋_GB2312" w:hAnsi="仿宋" w:cs="宋体"/>
                <w:b/>
                <w:kern w:val="0"/>
                <w:sz w:val="28"/>
                <w:szCs w:val="28"/>
              </w:rPr>
            </w:pPr>
            <w:r w:rsidRPr="00353B67">
              <w:rPr>
                <w:rFonts w:ascii="仿宋_GB2312" w:eastAsia="仿宋_GB2312" w:hAnsi="仿宋" w:cs="宋体" w:hint="eastAsia"/>
                <w:b/>
                <w:kern w:val="0"/>
                <w:sz w:val="28"/>
              </w:rPr>
              <w:t>易发生的事故类型</w:t>
            </w:r>
          </w:p>
        </w:tc>
        <w:tc>
          <w:tcPr>
            <w:tcW w:w="770" w:type="pct"/>
            <w:tcBorders>
              <w:top w:val="single" w:sz="4" w:space="0" w:color="auto"/>
              <w:left w:val="single" w:sz="4" w:space="0" w:color="auto"/>
              <w:bottom w:val="single" w:sz="4" w:space="0" w:color="auto"/>
              <w:right w:val="single" w:sz="4" w:space="0" w:color="auto"/>
            </w:tcBorders>
            <w:hideMark/>
          </w:tcPr>
          <w:p w:rsidR="00353B67" w:rsidRPr="00353B67" w:rsidRDefault="00353B67" w:rsidP="00353B67">
            <w:pPr>
              <w:widowControl/>
              <w:spacing w:beforeLines="100" w:afterLines="100"/>
              <w:jc w:val="center"/>
              <w:rPr>
                <w:rFonts w:ascii="仿宋_GB2312" w:eastAsia="仿宋_GB2312" w:hAnsi="仿宋" w:cs="宋体"/>
                <w:b/>
                <w:kern w:val="0"/>
                <w:sz w:val="28"/>
                <w:szCs w:val="28"/>
              </w:rPr>
            </w:pPr>
            <w:r w:rsidRPr="00353B67">
              <w:rPr>
                <w:rFonts w:ascii="仿宋_GB2312" w:eastAsia="仿宋_GB2312" w:hAnsi="仿宋" w:cs="宋体" w:hint="eastAsia"/>
                <w:b/>
                <w:kern w:val="0"/>
                <w:sz w:val="28"/>
              </w:rPr>
              <w:t>主要方法措施</w:t>
            </w:r>
          </w:p>
        </w:tc>
        <w:tc>
          <w:tcPr>
            <w:tcW w:w="533" w:type="pct"/>
            <w:tcBorders>
              <w:top w:val="single" w:sz="4" w:space="0" w:color="auto"/>
              <w:left w:val="single" w:sz="4" w:space="0" w:color="auto"/>
              <w:bottom w:val="single" w:sz="4" w:space="0" w:color="auto"/>
              <w:right w:val="single" w:sz="4" w:space="0" w:color="auto"/>
            </w:tcBorders>
            <w:hideMark/>
          </w:tcPr>
          <w:p w:rsidR="00353B67" w:rsidRPr="00353B67" w:rsidRDefault="00353B67" w:rsidP="00353B67">
            <w:pPr>
              <w:widowControl/>
              <w:spacing w:beforeLines="100" w:afterLines="100"/>
              <w:jc w:val="center"/>
              <w:rPr>
                <w:rFonts w:ascii="仿宋_GB2312" w:eastAsia="仿宋_GB2312" w:hAnsi="仿宋" w:cs="宋体"/>
                <w:b/>
                <w:kern w:val="0"/>
                <w:sz w:val="28"/>
                <w:szCs w:val="28"/>
              </w:rPr>
            </w:pPr>
            <w:r w:rsidRPr="00353B67">
              <w:rPr>
                <w:rFonts w:ascii="仿宋_GB2312" w:eastAsia="仿宋_GB2312" w:hAnsi="仿宋" w:cs="宋体" w:hint="eastAsia"/>
                <w:b/>
                <w:kern w:val="0"/>
                <w:sz w:val="28"/>
              </w:rPr>
              <w:t>主要依据</w:t>
            </w:r>
          </w:p>
        </w:tc>
        <w:tc>
          <w:tcPr>
            <w:tcW w:w="636" w:type="pct"/>
            <w:tcBorders>
              <w:top w:val="single" w:sz="4" w:space="0" w:color="auto"/>
              <w:left w:val="single" w:sz="4" w:space="0" w:color="auto"/>
              <w:bottom w:val="single" w:sz="4" w:space="0" w:color="auto"/>
              <w:right w:val="single" w:sz="4" w:space="0" w:color="auto"/>
            </w:tcBorders>
            <w:hideMark/>
          </w:tcPr>
          <w:p w:rsidR="00353B67" w:rsidRPr="00353B67" w:rsidRDefault="00353B67" w:rsidP="00353B67">
            <w:pPr>
              <w:widowControl/>
              <w:spacing w:beforeLines="100" w:afterLines="100"/>
              <w:jc w:val="center"/>
              <w:rPr>
                <w:rFonts w:ascii="仿宋_GB2312" w:eastAsia="仿宋_GB2312" w:hAnsi="仿宋" w:cs="宋体"/>
                <w:b/>
                <w:kern w:val="0"/>
                <w:sz w:val="28"/>
                <w:szCs w:val="28"/>
              </w:rPr>
            </w:pPr>
            <w:r w:rsidRPr="00353B67">
              <w:rPr>
                <w:rFonts w:ascii="仿宋_GB2312" w:eastAsia="仿宋_GB2312" w:hAnsi="仿宋" w:cs="宋体" w:hint="eastAsia"/>
                <w:b/>
                <w:kern w:val="0"/>
                <w:sz w:val="28"/>
              </w:rPr>
              <w:t>岗位负责人</w:t>
            </w:r>
          </w:p>
        </w:tc>
      </w:tr>
      <w:tr w:rsidR="00353B67" w:rsidRPr="00353B67" w:rsidTr="00353B67">
        <w:tc>
          <w:tcPr>
            <w:tcW w:w="319" w:type="pct"/>
            <w:tcBorders>
              <w:top w:val="single" w:sz="4" w:space="0" w:color="auto"/>
              <w:left w:val="single" w:sz="4" w:space="0" w:color="auto"/>
              <w:bottom w:val="single" w:sz="4" w:space="0" w:color="auto"/>
              <w:right w:val="single" w:sz="4" w:space="0" w:color="auto"/>
            </w:tcBorders>
            <w:hideMark/>
          </w:tcPr>
          <w:p w:rsidR="00353B67" w:rsidRPr="00353B67" w:rsidRDefault="00353B67" w:rsidP="00353B67">
            <w:pPr>
              <w:widowControl/>
              <w:spacing w:beforeLines="100" w:afterLines="100"/>
              <w:jc w:val="center"/>
              <w:rPr>
                <w:rFonts w:ascii="仿宋" w:eastAsia="仿宋" w:hAnsi="仿宋" w:cs="宋体"/>
                <w:b/>
                <w:kern w:val="0"/>
                <w:sz w:val="24"/>
                <w:szCs w:val="24"/>
              </w:rPr>
            </w:pPr>
            <w:r w:rsidRPr="00353B67">
              <w:rPr>
                <w:rFonts w:ascii="仿宋" w:eastAsia="仿宋" w:hAnsi="仿宋" w:cs="宋体" w:hint="eastAsia"/>
                <w:b/>
                <w:kern w:val="0"/>
                <w:sz w:val="24"/>
                <w:szCs w:val="24"/>
              </w:rPr>
              <w:t>1</w:t>
            </w:r>
          </w:p>
        </w:tc>
        <w:tc>
          <w:tcPr>
            <w:tcW w:w="851"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963"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928"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770"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533"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636"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r>
      <w:tr w:rsidR="00353B67" w:rsidRPr="00353B67" w:rsidTr="00353B67">
        <w:tc>
          <w:tcPr>
            <w:tcW w:w="319" w:type="pct"/>
            <w:tcBorders>
              <w:top w:val="single" w:sz="4" w:space="0" w:color="auto"/>
              <w:left w:val="single" w:sz="4" w:space="0" w:color="auto"/>
              <w:bottom w:val="single" w:sz="4" w:space="0" w:color="auto"/>
              <w:right w:val="single" w:sz="4" w:space="0" w:color="auto"/>
            </w:tcBorders>
            <w:hideMark/>
          </w:tcPr>
          <w:p w:rsidR="00353B67" w:rsidRPr="00353B67" w:rsidRDefault="00353B67" w:rsidP="00353B67">
            <w:pPr>
              <w:widowControl/>
              <w:spacing w:beforeLines="100" w:afterLines="100"/>
              <w:jc w:val="center"/>
              <w:rPr>
                <w:rFonts w:ascii="仿宋" w:eastAsia="仿宋" w:hAnsi="仿宋" w:cs="宋体"/>
                <w:b/>
                <w:kern w:val="0"/>
                <w:sz w:val="24"/>
                <w:szCs w:val="24"/>
              </w:rPr>
            </w:pPr>
            <w:r w:rsidRPr="00353B67">
              <w:rPr>
                <w:rFonts w:ascii="仿宋" w:eastAsia="仿宋" w:hAnsi="仿宋" w:cs="宋体" w:hint="eastAsia"/>
                <w:b/>
                <w:kern w:val="0"/>
                <w:sz w:val="24"/>
                <w:szCs w:val="24"/>
              </w:rPr>
              <w:t>2</w:t>
            </w:r>
          </w:p>
        </w:tc>
        <w:tc>
          <w:tcPr>
            <w:tcW w:w="851"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963"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928"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770"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533"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636"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r>
      <w:tr w:rsidR="00353B67" w:rsidRPr="00353B67" w:rsidTr="00353B67">
        <w:tc>
          <w:tcPr>
            <w:tcW w:w="319" w:type="pct"/>
            <w:tcBorders>
              <w:top w:val="single" w:sz="4" w:space="0" w:color="auto"/>
              <w:left w:val="single" w:sz="4" w:space="0" w:color="auto"/>
              <w:bottom w:val="single" w:sz="4" w:space="0" w:color="auto"/>
              <w:right w:val="single" w:sz="4" w:space="0" w:color="auto"/>
            </w:tcBorders>
            <w:hideMark/>
          </w:tcPr>
          <w:p w:rsidR="00353B67" w:rsidRPr="00353B67" w:rsidRDefault="00353B67" w:rsidP="00353B67">
            <w:pPr>
              <w:widowControl/>
              <w:spacing w:beforeLines="100" w:afterLines="100"/>
              <w:jc w:val="center"/>
              <w:rPr>
                <w:rFonts w:ascii="仿宋" w:eastAsia="仿宋" w:hAnsi="仿宋" w:cs="宋体"/>
                <w:b/>
                <w:kern w:val="0"/>
                <w:sz w:val="24"/>
                <w:szCs w:val="24"/>
              </w:rPr>
            </w:pPr>
            <w:r w:rsidRPr="00353B67">
              <w:rPr>
                <w:rFonts w:ascii="仿宋" w:eastAsia="仿宋" w:hAnsi="仿宋" w:cs="宋体" w:hint="eastAsia"/>
                <w:b/>
                <w:kern w:val="0"/>
                <w:sz w:val="24"/>
                <w:szCs w:val="24"/>
              </w:rPr>
              <w:t>3</w:t>
            </w:r>
          </w:p>
        </w:tc>
        <w:tc>
          <w:tcPr>
            <w:tcW w:w="851"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963"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928"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770"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533"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636"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r>
      <w:tr w:rsidR="00353B67" w:rsidRPr="00353B67" w:rsidTr="00353B67">
        <w:tc>
          <w:tcPr>
            <w:tcW w:w="319" w:type="pct"/>
            <w:tcBorders>
              <w:top w:val="single" w:sz="4" w:space="0" w:color="auto"/>
              <w:left w:val="single" w:sz="4" w:space="0" w:color="auto"/>
              <w:bottom w:val="single" w:sz="4" w:space="0" w:color="auto"/>
              <w:right w:val="single" w:sz="4" w:space="0" w:color="auto"/>
            </w:tcBorders>
            <w:hideMark/>
          </w:tcPr>
          <w:p w:rsidR="00353B67" w:rsidRPr="00353B67" w:rsidRDefault="00353B67" w:rsidP="00353B67">
            <w:pPr>
              <w:widowControl/>
              <w:spacing w:beforeLines="100" w:afterLines="100"/>
              <w:jc w:val="center"/>
              <w:rPr>
                <w:rFonts w:ascii="仿宋" w:eastAsia="仿宋" w:hAnsi="仿宋" w:cs="宋体"/>
                <w:b/>
                <w:kern w:val="0"/>
                <w:sz w:val="24"/>
                <w:szCs w:val="24"/>
              </w:rPr>
            </w:pPr>
            <w:r w:rsidRPr="00353B67">
              <w:rPr>
                <w:rFonts w:ascii="仿宋" w:eastAsia="仿宋" w:hAnsi="仿宋" w:cs="宋体" w:hint="eastAsia"/>
                <w:b/>
                <w:kern w:val="0"/>
                <w:sz w:val="24"/>
                <w:szCs w:val="24"/>
              </w:rPr>
              <w:t>4</w:t>
            </w:r>
          </w:p>
        </w:tc>
        <w:tc>
          <w:tcPr>
            <w:tcW w:w="851"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963"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928"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770"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533"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636"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r>
      <w:tr w:rsidR="00353B67" w:rsidRPr="00353B67" w:rsidTr="00353B67">
        <w:tc>
          <w:tcPr>
            <w:tcW w:w="319" w:type="pct"/>
            <w:tcBorders>
              <w:top w:val="single" w:sz="4" w:space="0" w:color="auto"/>
              <w:left w:val="single" w:sz="4" w:space="0" w:color="auto"/>
              <w:bottom w:val="single" w:sz="4" w:space="0" w:color="auto"/>
              <w:right w:val="single" w:sz="4" w:space="0" w:color="auto"/>
            </w:tcBorders>
            <w:hideMark/>
          </w:tcPr>
          <w:p w:rsidR="00353B67" w:rsidRPr="00353B67" w:rsidRDefault="00353B67" w:rsidP="00353B67">
            <w:pPr>
              <w:widowControl/>
              <w:spacing w:beforeLines="100" w:afterLines="100"/>
              <w:jc w:val="center"/>
              <w:rPr>
                <w:rFonts w:ascii="仿宋" w:eastAsia="仿宋" w:hAnsi="仿宋" w:cs="宋体"/>
                <w:b/>
                <w:kern w:val="0"/>
                <w:sz w:val="24"/>
                <w:szCs w:val="24"/>
              </w:rPr>
            </w:pPr>
            <w:r w:rsidRPr="00353B67">
              <w:rPr>
                <w:rFonts w:ascii="仿宋" w:eastAsia="仿宋" w:hAnsi="仿宋" w:cs="宋体" w:hint="eastAsia"/>
                <w:b/>
                <w:kern w:val="0"/>
                <w:sz w:val="24"/>
                <w:szCs w:val="24"/>
              </w:rPr>
              <w:t>5</w:t>
            </w:r>
          </w:p>
        </w:tc>
        <w:tc>
          <w:tcPr>
            <w:tcW w:w="851"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963"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928"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770"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533"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636"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r>
      <w:tr w:rsidR="00353B67" w:rsidRPr="00353B67" w:rsidTr="00353B67">
        <w:tc>
          <w:tcPr>
            <w:tcW w:w="319" w:type="pct"/>
            <w:tcBorders>
              <w:top w:val="single" w:sz="4" w:space="0" w:color="auto"/>
              <w:left w:val="single" w:sz="4" w:space="0" w:color="auto"/>
              <w:bottom w:val="single" w:sz="4" w:space="0" w:color="auto"/>
              <w:right w:val="single" w:sz="4" w:space="0" w:color="auto"/>
            </w:tcBorders>
            <w:hideMark/>
          </w:tcPr>
          <w:p w:rsidR="00353B67" w:rsidRPr="00353B67" w:rsidRDefault="00353B67" w:rsidP="00353B67">
            <w:pPr>
              <w:widowControl/>
              <w:spacing w:beforeLines="100" w:afterLines="100"/>
              <w:jc w:val="center"/>
              <w:rPr>
                <w:rFonts w:ascii="仿宋" w:eastAsia="仿宋" w:hAnsi="仿宋" w:cs="宋体"/>
                <w:b/>
                <w:kern w:val="0"/>
                <w:sz w:val="24"/>
                <w:szCs w:val="24"/>
              </w:rPr>
            </w:pPr>
            <w:r w:rsidRPr="00353B67">
              <w:rPr>
                <w:rFonts w:ascii="仿宋" w:eastAsia="仿宋" w:hAnsi="仿宋" w:cs="宋体" w:hint="eastAsia"/>
                <w:b/>
                <w:kern w:val="0"/>
                <w:sz w:val="24"/>
                <w:szCs w:val="24"/>
              </w:rPr>
              <w:t>…</w:t>
            </w:r>
          </w:p>
        </w:tc>
        <w:tc>
          <w:tcPr>
            <w:tcW w:w="851"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963"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928"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770"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533"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c>
          <w:tcPr>
            <w:tcW w:w="636" w:type="pct"/>
            <w:tcBorders>
              <w:top w:val="single" w:sz="4" w:space="0" w:color="auto"/>
              <w:left w:val="single" w:sz="4" w:space="0" w:color="auto"/>
              <w:bottom w:val="single" w:sz="4" w:space="0" w:color="auto"/>
              <w:right w:val="single" w:sz="4" w:space="0" w:color="auto"/>
            </w:tcBorders>
          </w:tcPr>
          <w:p w:rsidR="00353B67" w:rsidRPr="00353B67" w:rsidRDefault="00353B67" w:rsidP="00353B67">
            <w:pPr>
              <w:widowControl/>
              <w:spacing w:beforeLines="100" w:afterLines="100"/>
              <w:jc w:val="center"/>
              <w:rPr>
                <w:rFonts w:ascii="仿宋" w:eastAsia="仿宋" w:hAnsi="仿宋" w:cs="宋体"/>
                <w:b/>
                <w:kern w:val="0"/>
                <w:sz w:val="24"/>
                <w:szCs w:val="24"/>
              </w:rPr>
            </w:pPr>
          </w:p>
        </w:tc>
      </w:tr>
    </w:tbl>
    <w:p w:rsidR="00353B67" w:rsidRPr="00353B67" w:rsidRDefault="00353B67" w:rsidP="00353B67">
      <w:pPr>
        <w:widowControl/>
        <w:shd w:val="clear" w:color="auto" w:fill="F4FAFF"/>
        <w:spacing w:before="100" w:beforeAutospacing="1" w:after="100" w:afterAutospacing="1" w:line="432" w:lineRule="auto"/>
        <w:rPr>
          <w:rFonts w:ascii="仿宋" w:eastAsia="仿宋" w:hAnsi="仿宋"/>
          <w:b/>
          <w:sz w:val="30"/>
        </w:rPr>
        <w:sectPr w:rsidR="00353B67" w:rsidRPr="00353B67">
          <w:pgSz w:w="12240" w:h="15840"/>
          <w:pgMar w:top="1440" w:right="1800" w:bottom="1440" w:left="1800" w:header="720" w:footer="720" w:gutter="0"/>
          <w:cols w:space="720"/>
        </w:sectPr>
      </w:pPr>
    </w:p>
    <w:p w:rsidR="00353B67" w:rsidRPr="00353B67" w:rsidRDefault="00353B67" w:rsidP="00353B67">
      <w:pPr>
        <w:widowControl/>
        <w:shd w:val="clear" w:color="auto" w:fill="F4FAFF"/>
        <w:spacing w:before="100" w:beforeAutospacing="1" w:after="100" w:afterAutospacing="1" w:line="432" w:lineRule="auto"/>
        <w:jc w:val="left"/>
        <w:rPr>
          <w:rFonts w:ascii="黑体" w:eastAsia="黑体" w:hAnsi="仿宋" w:cs="宋体" w:hint="eastAsia"/>
          <w:kern w:val="0"/>
          <w:sz w:val="32"/>
          <w:szCs w:val="30"/>
        </w:rPr>
      </w:pPr>
      <w:r w:rsidRPr="00353B67">
        <w:rPr>
          <w:rFonts w:ascii="黑体" w:eastAsia="黑体" w:hAnsi="仿宋" w:cs="宋体" w:hint="eastAsia"/>
          <w:kern w:val="0"/>
          <w:sz w:val="32"/>
          <w:szCs w:val="30"/>
        </w:rPr>
        <w:lastRenderedPageBreak/>
        <w:t>附件2</w:t>
      </w:r>
    </w:p>
    <w:p w:rsidR="00353B67" w:rsidRPr="00353B67" w:rsidRDefault="00353B67" w:rsidP="00353B67">
      <w:pPr>
        <w:widowControl/>
        <w:shd w:val="clear" w:color="auto" w:fill="F4FAFF"/>
        <w:spacing w:before="100" w:beforeAutospacing="1" w:after="100" w:afterAutospacing="1" w:line="432" w:lineRule="auto"/>
        <w:jc w:val="center"/>
        <w:rPr>
          <w:rFonts w:ascii="仿宋" w:eastAsia="仿宋" w:hAnsi="仿宋" w:cs="宋体" w:hint="eastAsia"/>
          <w:kern w:val="0"/>
          <w:sz w:val="30"/>
          <w:szCs w:val="30"/>
        </w:rPr>
      </w:pPr>
    </w:p>
    <w:p w:rsidR="00353B67" w:rsidRPr="00353B67" w:rsidRDefault="00353B67" w:rsidP="00353B67">
      <w:pPr>
        <w:widowControl/>
        <w:shd w:val="clear" w:color="auto" w:fill="F4FAFF"/>
        <w:spacing w:before="100" w:beforeAutospacing="1" w:after="100" w:afterAutospacing="1" w:line="432" w:lineRule="auto"/>
        <w:jc w:val="center"/>
        <w:rPr>
          <w:rFonts w:ascii="华文中宋" w:eastAsia="华文中宋" w:hAnsi="华文中宋" w:cs="宋体" w:hint="eastAsia"/>
          <w:kern w:val="0"/>
          <w:sz w:val="44"/>
          <w:szCs w:val="44"/>
        </w:rPr>
      </w:pPr>
      <w:r w:rsidRPr="00353B67">
        <w:rPr>
          <w:rFonts w:ascii="华文中宋" w:eastAsia="华文中宋" w:hAnsi="华文中宋" w:cs="宋体" w:hint="eastAsia"/>
          <w:kern w:val="0"/>
          <w:sz w:val="44"/>
          <w:szCs w:val="44"/>
        </w:rPr>
        <w:t>较大危险因素告知卡（示例）</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2"/>
        <w:gridCol w:w="2303"/>
        <w:gridCol w:w="1103"/>
        <w:gridCol w:w="1359"/>
        <w:gridCol w:w="796"/>
        <w:gridCol w:w="2091"/>
        <w:gridCol w:w="336"/>
      </w:tblGrid>
      <w:tr w:rsidR="00353B67" w:rsidRPr="00353B67" w:rsidTr="00353B67">
        <w:trPr>
          <w:trHeight w:val="1017"/>
        </w:trPr>
        <w:tc>
          <w:tcPr>
            <w:tcW w:w="1101" w:type="dxa"/>
            <w:tcBorders>
              <w:top w:val="single" w:sz="4" w:space="0" w:color="auto"/>
              <w:left w:val="single" w:sz="4" w:space="0" w:color="auto"/>
              <w:bottom w:val="single" w:sz="4" w:space="0" w:color="auto"/>
              <w:right w:val="single" w:sz="4" w:space="0" w:color="auto"/>
            </w:tcBorders>
            <w:vAlign w:val="center"/>
            <w:hideMark/>
          </w:tcPr>
          <w:p w:rsidR="00353B67" w:rsidRPr="00353B67" w:rsidRDefault="00353B67" w:rsidP="00353B67">
            <w:pPr>
              <w:widowControl/>
              <w:spacing w:before="100" w:beforeAutospacing="1" w:after="100" w:afterAutospacing="1"/>
              <w:jc w:val="left"/>
              <w:rPr>
                <w:rFonts w:ascii="仿宋_GB2312" w:eastAsia="仿宋_GB2312" w:hAnsi="楷体" w:cs="宋体"/>
                <w:kern w:val="0"/>
                <w:sz w:val="28"/>
                <w:szCs w:val="21"/>
              </w:rPr>
            </w:pPr>
            <w:r w:rsidRPr="00353B67">
              <w:rPr>
                <w:rFonts w:ascii="仿宋_GB2312" w:eastAsia="仿宋_GB2312" w:hAnsi="楷体" w:cs="宋体" w:hint="eastAsia"/>
                <w:kern w:val="0"/>
                <w:sz w:val="28"/>
                <w:szCs w:val="21"/>
              </w:rPr>
              <w:t>较大危险因素名称</w:t>
            </w:r>
          </w:p>
        </w:tc>
        <w:tc>
          <w:tcPr>
            <w:tcW w:w="2409" w:type="dxa"/>
            <w:tcBorders>
              <w:top w:val="single" w:sz="4" w:space="0" w:color="auto"/>
              <w:left w:val="single" w:sz="4" w:space="0" w:color="auto"/>
              <w:bottom w:val="single" w:sz="4" w:space="0" w:color="auto"/>
              <w:right w:val="single" w:sz="4" w:space="0" w:color="auto"/>
            </w:tcBorders>
            <w:vAlign w:val="center"/>
          </w:tcPr>
          <w:p w:rsidR="00353B67" w:rsidRPr="00353B67" w:rsidRDefault="00353B67" w:rsidP="00353B67">
            <w:pPr>
              <w:widowControl/>
              <w:spacing w:before="100" w:beforeAutospacing="1" w:after="100" w:afterAutospacing="1"/>
              <w:jc w:val="center"/>
              <w:rPr>
                <w:rFonts w:ascii="仿宋_GB2312" w:eastAsia="仿宋_GB2312" w:hAnsi="楷体" w:cs="宋体"/>
                <w:kern w:val="0"/>
                <w:sz w:val="28"/>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53B67" w:rsidRPr="00353B67" w:rsidRDefault="00353B67" w:rsidP="00353B67">
            <w:pPr>
              <w:widowControl/>
              <w:spacing w:before="100" w:beforeAutospacing="1" w:after="100" w:afterAutospacing="1"/>
              <w:jc w:val="left"/>
              <w:rPr>
                <w:rFonts w:ascii="仿宋_GB2312" w:eastAsia="仿宋_GB2312" w:hAnsi="楷体" w:cs="宋体"/>
                <w:kern w:val="0"/>
                <w:sz w:val="28"/>
                <w:szCs w:val="21"/>
              </w:rPr>
            </w:pPr>
            <w:r w:rsidRPr="00353B67">
              <w:rPr>
                <w:rFonts w:ascii="仿宋_GB2312" w:eastAsia="仿宋_GB2312" w:hAnsi="楷体" w:cs="宋体" w:hint="eastAsia"/>
                <w:kern w:val="0"/>
                <w:sz w:val="28"/>
                <w:szCs w:val="21"/>
              </w:rPr>
              <w:t>场所/环节/部位名称</w:t>
            </w:r>
          </w:p>
        </w:tc>
        <w:tc>
          <w:tcPr>
            <w:tcW w:w="4416" w:type="dxa"/>
            <w:gridSpan w:val="3"/>
            <w:tcBorders>
              <w:top w:val="single" w:sz="4" w:space="0" w:color="auto"/>
              <w:left w:val="single" w:sz="4" w:space="0" w:color="auto"/>
              <w:bottom w:val="single" w:sz="4" w:space="0" w:color="auto"/>
              <w:right w:val="single" w:sz="4" w:space="0" w:color="auto"/>
            </w:tcBorders>
            <w:vAlign w:val="center"/>
          </w:tcPr>
          <w:p w:rsidR="00353B67" w:rsidRPr="00353B67" w:rsidRDefault="00353B67" w:rsidP="00353B67">
            <w:pPr>
              <w:widowControl/>
              <w:spacing w:before="100" w:beforeAutospacing="1" w:after="100" w:afterAutospacing="1"/>
              <w:jc w:val="center"/>
              <w:rPr>
                <w:rFonts w:ascii="仿宋_GB2312" w:eastAsia="仿宋_GB2312" w:hAnsi="楷体" w:cs="宋体"/>
                <w:kern w:val="0"/>
                <w:sz w:val="28"/>
                <w:szCs w:val="21"/>
              </w:rPr>
            </w:pPr>
          </w:p>
        </w:tc>
        <w:tc>
          <w:tcPr>
            <w:tcW w:w="6" w:type="dxa"/>
            <w:tcBorders>
              <w:top w:val="nil"/>
              <w:left w:val="nil"/>
              <w:bottom w:val="nil"/>
              <w:right w:val="nil"/>
            </w:tcBorders>
            <w:vAlign w:val="center"/>
            <w:hideMark/>
          </w:tcPr>
          <w:p w:rsidR="00353B67" w:rsidRPr="00353B67" w:rsidRDefault="00353B67" w:rsidP="00353B67">
            <w:pPr>
              <w:widowControl/>
              <w:jc w:val="left"/>
              <w:rPr>
                <w:rFonts w:ascii="微软雅黑" w:eastAsia="微软雅黑" w:hAnsi="微软雅黑" w:cs="宋体"/>
                <w:kern w:val="0"/>
                <w:sz w:val="26"/>
                <w:szCs w:val="26"/>
              </w:rPr>
            </w:pPr>
          </w:p>
        </w:tc>
      </w:tr>
      <w:tr w:rsidR="00353B67" w:rsidRPr="00353B67" w:rsidTr="00353B67">
        <w:tc>
          <w:tcPr>
            <w:tcW w:w="1101" w:type="dxa"/>
            <w:tcBorders>
              <w:top w:val="single" w:sz="4" w:space="0" w:color="auto"/>
              <w:left w:val="single" w:sz="4" w:space="0" w:color="auto"/>
              <w:bottom w:val="single" w:sz="4" w:space="0" w:color="auto"/>
              <w:right w:val="single" w:sz="4" w:space="0" w:color="auto"/>
            </w:tcBorders>
            <w:vAlign w:val="center"/>
            <w:hideMark/>
          </w:tcPr>
          <w:p w:rsidR="00353B67" w:rsidRPr="00353B67" w:rsidRDefault="00353B67" w:rsidP="00353B67">
            <w:pPr>
              <w:widowControl/>
              <w:spacing w:beforeLines="100" w:afterLines="100"/>
              <w:jc w:val="center"/>
              <w:rPr>
                <w:rFonts w:ascii="仿宋_GB2312" w:eastAsia="仿宋_GB2312" w:hAnsi="楷体" w:cs="宋体"/>
                <w:kern w:val="0"/>
                <w:sz w:val="28"/>
                <w:szCs w:val="21"/>
              </w:rPr>
            </w:pPr>
            <w:r w:rsidRPr="00353B67">
              <w:rPr>
                <w:rFonts w:ascii="仿宋_GB2312" w:eastAsia="仿宋_GB2312" w:hAnsi="楷体" w:cs="宋体" w:hint="eastAsia"/>
                <w:kern w:val="0"/>
                <w:sz w:val="28"/>
                <w:szCs w:val="21"/>
              </w:rPr>
              <w:t>编号</w:t>
            </w:r>
          </w:p>
        </w:tc>
        <w:tc>
          <w:tcPr>
            <w:tcW w:w="2409" w:type="dxa"/>
            <w:tcBorders>
              <w:top w:val="single" w:sz="4" w:space="0" w:color="auto"/>
              <w:left w:val="single" w:sz="4" w:space="0" w:color="auto"/>
              <w:bottom w:val="single" w:sz="4" w:space="0" w:color="auto"/>
              <w:right w:val="single" w:sz="4" w:space="0" w:color="auto"/>
            </w:tcBorders>
            <w:vAlign w:val="center"/>
          </w:tcPr>
          <w:p w:rsidR="00353B67" w:rsidRPr="00353B67" w:rsidRDefault="00353B67" w:rsidP="00353B67">
            <w:pPr>
              <w:widowControl/>
              <w:spacing w:beforeLines="100" w:afterLines="100"/>
              <w:jc w:val="center"/>
              <w:rPr>
                <w:rFonts w:ascii="仿宋_GB2312" w:eastAsia="仿宋_GB2312" w:hAnsi="楷体" w:cs="宋体"/>
                <w:kern w:val="0"/>
                <w:sz w:val="28"/>
                <w:szCs w:val="21"/>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53B67" w:rsidRPr="00353B67" w:rsidRDefault="00353B67" w:rsidP="00353B67">
            <w:pPr>
              <w:widowControl/>
              <w:spacing w:beforeLines="100" w:afterLines="100"/>
              <w:jc w:val="center"/>
              <w:rPr>
                <w:rFonts w:ascii="仿宋_GB2312" w:eastAsia="仿宋_GB2312" w:hAnsi="楷体" w:cs="宋体"/>
                <w:kern w:val="0"/>
                <w:sz w:val="28"/>
                <w:szCs w:val="21"/>
              </w:rPr>
            </w:pPr>
            <w:r w:rsidRPr="00353B67">
              <w:rPr>
                <w:rFonts w:ascii="仿宋_GB2312" w:eastAsia="仿宋_GB2312" w:hAnsi="楷体" w:cs="宋体" w:hint="eastAsia"/>
                <w:kern w:val="0"/>
                <w:sz w:val="28"/>
                <w:szCs w:val="21"/>
              </w:rPr>
              <w:t>主要防范措施</w:t>
            </w:r>
          </w:p>
        </w:tc>
        <w:tc>
          <w:tcPr>
            <w:tcW w:w="4416" w:type="dxa"/>
            <w:gridSpan w:val="3"/>
            <w:vMerge w:val="restart"/>
            <w:tcBorders>
              <w:top w:val="single" w:sz="4" w:space="0" w:color="auto"/>
              <w:left w:val="single" w:sz="4" w:space="0" w:color="auto"/>
              <w:bottom w:val="single" w:sz="4" w:space="0" w:color="auto"/>
              <w:right w:val="single" w:sz="4" w:space="0" w:color="auto"/>
            </w:tcBorders>
            <w:vAlign w:val="center"/>
          </w:tcPr>
          <w:p w:rsidR="00353B67" w:rsidRPr="00353B67" w:rsidRDefault="00353B67" w:rsidP="00353B67">
            <w:pPr>
              <w:widowControl/>
              <w:spacing w:beforeLines="100" w:afterLines="100"/>
              <w:jc w:val="center"/>
              <w:rPr>
                <w:rFonts w:ascii="仿宋_GB2312" w:eastAsia="仿宋_GB2312" w:hAnsi="楷体" w:cs="宋体"/>
                <w:kern w:val="0"/>
                <w:sz w:val="28"/>
                <w:szCs w:val="21"/>
              </w:rPr>
            </w:pPr>
          </w:p>
        </w:tc>
        <w:tc>
          <w:tcPr>
            <w:tcW w:w="6" w:type="dxa"/>
            <w:tcBorders>
              <w:top w:val="nil"/>
              <w:left w:val="nil"/>
              <w:bottom w:val="nil"/>
              <w:right w:val="nil"/>
            </w:tcBorders>
            <w:vAlign w:val="center"/>
            <w:hideMark/>
          </w:tcPr>
          <w:p w:rsidR="00353B67" w:rsidRPr="00353B67" w:rsidRDefault="00353B67" w:rsidP="00000813">
            <w:pPr>
              <w:widowControl/>
              <w:spacing w:before="100" w:beforeAutospacing="1" w:after="100" w:afterAutospacing="1"/>
              <w:jc w:val="left"/>
              <w:rPr>
                <w:rFonts w:ascii="宋体" w:hAnsi="宋体" w:cs="宋体"/>
                <w:kern w:val="0"/>
                <w:sz w:val="24"/>
                <w:szCs w:val="24"/>
              </w:rPr>
            </w:pPr>
            <w:r w:rsidRPr="00353B67">
              <w:rPr>
                <w:rFonts w:ascii="宋体" w:hAnsi="宋体" w:cs="宋体"/>
                <w:kern w:val="0"/>
                <w:sz w:val="24"/>
                <w:szCs w:val="24"/>
              </w:rPr>
              <w:t> </w:t>
            </w:r>
            <w:r w:rsidRPr="00353B67">
              <w:rPr>
                <w:rFonts w:ascii="微软雅黑" w:eastAsia="微软雅黑" w:hAnsi="微软雅黑" w:cs="宋体" w:hint="eastAsia"/>
                <w:kern w:val="0"/>
                <w:sz w:val="26"/>
                <w:szCs w:val="26"/>
              </w:rPr>
              <w:t xml:space="preserve"> </w:t>
            </w:r>
          </w:p>
        </w:tc>
      </w:tr>
      <w:tr w:rsidR="00353B67" w:rsidRPr="00353B67" w:rsidTr="00353B67">
        <w:trPr>
          <w:trHeight w:val="517"/>
        </w:trPr>
        <w:tc>
          <w:tcPr>
            <w:tcW w:w="3510" w:type="dxa"/>
            <w:gridSpan w:val="2"/>
            <w:vMerge w:val="restart"/>
            <w:tcBorders>
              <w:top w:val="single" w:sz="4" w:space="0" w:color="auto"/>
              <w:left w:val="single" w:sz="4" w:space="0" w:color="auto"/>
              <w:bottom w:val="single" w:sz="4" w:space="0" w:color="auto"/>
              <w:right w:val="single" w:sz="4" w:space="0" w:color="auto"/>
            </w:tcBorders>
            <w:vAlign w:val="center"/>
          </w:tcPr>
          <w:p w:rsidR="00353B67" w:rsidRPr="00353B67" w:rsidRDefault="00353B67" w:rsidP="00353B67">
            <w:pPr>
              <w:widowControl/>
              <w:spacing w:beforeLines="100" w:afterLines="100"/>
              <w:jc w:val="center"/>
              <w:rPr>
                <w:rFonts w:ascii="仿宋_GB2312" w:eastAsia="仿宋_GB2312" w:hAnsi="楷体" w:cs="宋体" w:hint="eastAsia"/>
                <w:kern w:val="0"/>
                <w:sz w:val="28"/>
                <w:szCs w:val="21"/>
              </w:rPr>
            </w:pPr>
          </w:p>
          <w:p w:rsidR="00353B67" w:rsidRPr="00353B67" w:rsidRDefault="00353B67" w:rsidP="00353B67">
            <w:pPr>
              <w:widowControl/>
              <w:spacing w:before="100" w:beforeAutospacing="1" w:after="100" w:afterAutospacing="1"/>
              <w:jc w:val="center"/>
              <w:rPr>
                <w:rFonts w:ascii="仿宋_GB2312" w:eastAsia="仿宋_GB2312" w:hAnsi="楷体" w:cs="宋体" w:hint="eastAsia"/>
                <w:kern w:val="0"/>
                <w:sz w:val="28"/>
                <w:szCs w:val="21"/>
              </w:rPr>
            </w:pPr>
          </w:p>
          <w:p w:rsidR="00353B67" w:rsidRPr="00353B67" w:rsidRDefault="00353B67" w:rsidP="00353B67">
            <w:pPr>
              <w:widowControl/>
              <w:spacing w:before="100" w:beforeAutospacing="1" w:after="100" w:afterAutospacing="1"/>
              <w:jc w:val="center"/>
              <w:rPr>
                <w:rFonts w:ascii="仿宋_GB2312" w:eastAsia="仿宋_GB2312" w:hAnsi="楷体" w:cs="宋体" w:hint="eastAsia"/>
                <w:kern w:val="0"/>
                <w:sz w:val="28"/>
                <w:szCs w:val="21"/>
              </w:rPr>
            </w:pPr>
          </w:p>
          <w:p w:rsidR="00353B67" w:rsidRPr="00353B67" w:rsidRDefault="00353B67" w:rsidP="00353B67">
            <w:pPr>
              <w:widowControl/>
              <w:spacing w:before="100" w:beforeAutospacing="1" w:after="100" w:afterAutospacing="1"/>
              <w:jc w:val="center"/>
              <w:rPr>
                <w:rFonts w:ascii="仿宋_GB2312" w:eastAsia="仿宋_GB2312" w:hAnsi="楷体" w:cs="宋体" w:hint="eastAsia"/>
                <w:kern w:val="0"/>
                <w:sz w:val="28"/>
              </w:rPr>
            </w:pPr>
            <w:r w:rsidRPr="00353B67">
              <w:rPr>
                <w:rFonts w:ascii="仿宋_GB2312" w:eastAsia="仿宋_GB2312" w:hAnsi="楷体" w:cs="宋体" w:hint="eastAsia"/>
                <w:kern w:val="0"/>
                <w:sz w:val="28"/>
              </w:rPr>
              <w:t>（照片）</w:t>
            </w:r>
          </w:p>
          <w:p w:rsidR="00353B67" w:rsidRPr="00353B67" w:rsidRDefault="00353B67" w:rsidP="00353B67">
            <w:pPr>
              <w:widowControl/>
              <w:spacing w:before="100" w:beforeAutospacing="1" w:after="100" w:afterAutospacing="1"/>
              <w:jc w:val="center"/>
              <w:rPr>
                <w:rFonts w:ascii="仿宋_GB2312" w:eastAsia="仿宋_GB2312" w:hAnsi="楷体" w:cs="宋体" w:hint="eastAsia"/>
                <w:kern w:val="0"/>
                <w:sz w:val="28"/>
                <w:szCs w:val="21"/>
              </w:rPr>
            </w:pPr>
          </w:p>
          <w:p w:rsidR="00353B67" w:rsidRPr="00353B67" w:rsidRDefault="00353B67" w:rsidP="00353B67">
            <w:pPr>
              <w:widowControl/>
              <w:spacing w:before="100" w:beforeAutospacing="1" w:after="100" w:afterAutospacing="1"/>
              <w:jc w:val="center"/>
              <w:rPr>
                <w:rFonts w:ascii="仿宋_GB2312" w:eastAsia="仿宋_GB2312" w:hAnsi="楷体" w:cs="宋体" w:hint="eastAsia"/>
                <w:kern w:val="0"/>
                <w:sz w:val="28"/>
                <w:szCs w:val="21"/>
              </w:rPr>
            </w:pPr>
          </w:p>
          <w:p w:rsidR="00353B67" w:rsidRPr="00353B67" w:rsidRDefault="00353B67" w:rsidP="00353B67">
            <w:pPr>
              <w:widowControl/>
              <w:spacing w:before="100" w:beforeAutospacing="1" w:after="100" w:afterAutospacing="1"/>
              <w:rPr>
                <w:rFonts w:ascii="仿宋_GB2312" w:eastAsia="仿宋_GB2312" w:hAnsi="楷体" w:cs="宋体"/>
                <w:kern w:val="0"/>
                <w:sz w:val="28"/>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3B67" w:rsidRPr="00353B67" w:rsidRDefault="00353B67" w:rsidP="00353B67">
            <w:pPr>
              <w:widowControl/>
              <w:jc w:val="left"/>
              <w:rPr>
                <w:rFonts w:ascii="仿宋_GB2312" w:eastAsia="仿宋_GB2312" w:hAnsi="楷体" w:cs="宋体"/>
                <w:kern w:val="0"/>
                <w:sz w:val="28"/>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53B67" w:rsidRPr="00353B67" w:rsidRDefault="00353B67" w:rsidP="00353B67">
            <w:pPr>
              <w:widowControl/>
              <w:jc w:val="left"/>
              <w:rPr>
                <w:rFonts w:ascii="仿宋_GB2312" w:eastAsia="仿宋_GB2312" w:hAnsi="楷体" w:cs="宋体"/>
                <w:kern w:val="0"/>
                <w:sz w:val="28"/>
                <w:szCs w:val="21"/>
              </w:rPr>
            </w:pPr>
          </w:p>
        </w:tc>
        <w:tc>
          <w:tcPr>
            <w:tcW w:w="6" w:type="dxa"/>
            <w:tcBorders>
              <w:top w:val="nil"/>
              <w:left w:val="nil"/>
              <w:bottom w:val="nil"/>
              <w:right w:val="nil"/>
            </w:tcBorders>
            <w:vAlign w:val="center"/>
            <w:hideMark/>
          </w:tcPr>
          <w:p w:rsidR="00353B67" w:rsidRPr="00353B67" w:rsidRDefault="00353B67" w:rsidP="00353B67">
            <w:pPr>
              <w:widowControl/>
              <w:spacing w:beforeAutospacing="1" w:afterAutospacing="1"/>
              <w:jc w:val="left"/>
              <w:rPr>
                <w:rFonts w:ascii="微软雅黑" w:eastAsia="微软雅黑" w:hAnsi="微软雅黑" w:cs="宋体"/>
                <w:kern w:val="0"/>
                <w:sz w:val="26"/>
                <w:szCs w:val="26"/>
              </w:rPr>
            </w:pPr>
          </w:p>
        </w:tc>
      </w:tr>
      <w:tr w:rsidR="00353B67" w:rsidRPr="00353B67" w:rsidTr="00353B67">
        <w:trPr>
          <w:trHeight w:val="126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53B67" w:rsidRPr="00353B67" w:rsidRDefault="00353B67" w:rsidP="00353B67">
            <w:pPr>
              <w:widowControl/>
              <w:jc w:val="left"/>
              <w:rPr>
                <w:rFonts w:ascii="仿宋_GB2312" w:eastAsia="仿宋_GB2312" w:hAnsi="楷体" w:cs="宋体"/>
                <w:kern w:val="0"/>
                <w:sz w:val="28"/>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53B67" w:rsidRPr="00353B67" w:rsidRDefault="00353B67" w:rsidP="00353B67">
            <w:pPr>
              <w:widowControl/>
              <w:spacing w:beforeLines="100" w:afterLines="100"/>
              <w:jc w:val="center"/>
              <w:rPr>
                <w:rFonts w:ascii="仿宋_GB2312" w:eastAsia="仿宋_GB2312" w:hAnsi="楷体" w:cs="宋体"/>
                <w:kern w:val="0"/>
                <w:sz w:val="28"/>
                <w:szCs w:val="21"/>
              </w:rPr>
            </w:pPr>
            <w:r w:rsidRPr="00353B67">
              <w:rPr>
                <w:rFonts w:ascii="仿宋_GB2312" w:eastAsia="仿宋_GB2312" w:hAnsi="楷体" w:cs="宋体" w:hint="eastAsia"/>
                <w:kern w:val="0"/>
                <w:sz w:val="28"/>
                <w:szCs w:val="21"/>
              </w:rPr>
              <w:t>应急处置措施</w:t>
            </w:r>
          </w:p>
        </w:tc>
        <w:tc>
          <w:tcPr>
            <w:tcW w:w="4416" w:type="dxa"/>
            <w:gridSpan w:val="3"/>
            <w:tcBorders>
              <w:top w:val="single" w:sz="4" w:space="0" w:color="auto"/>
              <w:left w:val="single" w:sz="4" w:space="0" w:color="auto"/>
              <w:bottom w:val="single" w:sz="4" w:space="0" w:color="auto"/>
              <w:right w:val="single" w:sz="4" w:space="0" w:color="auto"/>
            </w:tcBorders>
            <w:vAlign w:val="center"/>
          </w:tcPr>
          <w:p w:rsidR="00353B67" w:rsidRPr="00353B67" w:rsidRDefault="00353B67" w:rsidP="00353B67">
            <w:pPr>
              <w:widowControl/>
              <w:spacing w:beforeLines="100" w:afterLines="100"/>
              <w:jc w:val="center"/>
              <w:rPr>
                <w:rFonts w:ascii="仿宋_GB2312" w:eastAsia="仿宋_GB2312" w:hAnsi="楷体" w:cs="宋体"/>
                <w:kern w:val="0"/>
                <w:sz w:val="28"/>
                <w:szCs w:val="21"/>
              </w:rPr>
            </w:pPr>
          </w:p>
        </w:tc>
        <w:tc>
          <w:tcPr>
            <w:tcW w:w="6" w:type="dxa"/>
            <w:tcBorders>
              <w:top w:val="nil"/>
              <w:left w:val="nil"/>
              <w:bottom w:val="nil"/>
              <w:right w:val="nil"/>
            </w:tcBorders>
            <w:vAlign w:val="center"/>
            <w:hideMark/>
          </w:tcPr>
          <w:p w:rsidR="00353B67" w:rsidRPr="00353B67" w:rsidRDefault="00353B67" w:rsidP="00353B67">
            <w:pPr>
              <w:widowControl/>
              <w:spacing w:beforeAutospacing="1" w:afterAutospacing="1"/>
              <w:jc w:val="left"/>
              <w:rPr>
                <w:rFonts w:ascii="微软雅黑" w:eastAsia="微软雅黑" w:hAnsi="微软雅黑" w:cs="宋体"/>
                <w:kern w:val="0"/>
                <w:sz w:val="26"/>
                <w:szCs w:val="26"/>
              </w:rPr>
            </w:pPr>
          </w:p>
        </w:tc>
      </w:tr>
      <w:tr w:rsidR="00353B67" w:rsidRPr="00353B67" w:rsidTr="00353B67">
        <w:trPr>
          <w:trHeight w:val="10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53B67" w:rsidRPr="00353B67" w:rsidRDefault="00353B67" w:rsidP="00353B67">
            <w:pPr>
              <w:widowControl/>
              <w:jc w:val="left"/>
              <w:rPr>
                <w:rFonts w:ascii="仿宋_GB2312" w:eastAsia="仿宋_GB2312" w:hAnsi="楷体" w:cs="宋体"/>
                <w:kern w:val="0"/>
                <w:sz w:val="28"/>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53B67" w:rsidRPr="00353B67" w:rsidRDefault="00353B67" w:rsidP="00353B67">
            <w:pPr>
              <w:widowControl/>
              <w:spacing w:beforeLines="100" w:afterLines="100"/>
              <w:jc w:val="left"/>
              <w:rPr>
                <w:rFonts w:ascii="仿宋_GB2312" w:eastAsia="仿宋_GB2312" w:hAnsi="楷体" w:cs="宋体"/>
                <w:kern w:val="0"/>
                <w:sz w:val="28"/>
                <w:szCs w:val="21"/>
              </w:rPr>
            </w:pPr>
            <w:r w:rsidRPr="00353B67">
              <w:rPr>
                <w:rFonts w:ascii="仿宋_GB2312" w:eastAsia="仿宋_GB2312" w:hAnsi="楷体" w:cs="宋体" w:hint="eastAsia"/>
                <w:kern w:val="0"/>
                <w:sz w:val="28"/>
                <w:szCs w:val="21"/>
              </w:rPr>
              <w:t>易发生的事故类型</w:t>
            </w:r>
          </w:p>
        </w:tc>
        <w:tc>
          <w:tcPr>
            <w:tcW w:w="1418" w:type="dxa"/>
            <w:tcBorders>
              <w:top w:val="single" w:sz="4" w:space="0" w:color="auto"/>
              <w:left w:val="single" w:sz="4" w:space="0" w:color="auto"/>
              <w:bottom w:val="single" w:sz="4" w:space="0" w:color="auto"/>
              <w:right w:val="single" w:sz="4" w:space="0" w:color="auto"/>
            </w:tcBorders>
            <w:vAlign w:val="center"/>
          </w:tcPr>
          <w:p w:rsidR="00353B67" w:rsidRPr="00353B67" w:rsidRDefault="00353B67" w:rsidP="00353B67">
            <w:pPr>
              <w:widowControl/>
              <w:spacing w:beforeLines="100" w:afterLines="100"/>
              <w:jc w:val="center"/>
              <w:rPr>
                <w:rFonts w:ascii="仿宋_GB2312" w:eastAsia="仿宋_GB2312" w:hAnsi="楷体" w:cs="宋体"/>
                <w:kern w:val="0"/>
                <w:sz w:val="28"/>
                <w:szCs w:val="21"/>
              </w:rPr>
            </w:pPr>
          </w:p>
        </w:tc>
        <w:tc>
          <w:tcPr>
            <w:tcW w:w="811" w:type="dxa"/>
            <w:tcBorders>
              <w:top w:val="single" w:sz="4" w:space="0" w:color="auto"/>
              <w:left w:val="single" w:sz="4" w:space="0" w:color="auto"/>
              <w:bottom w:val="single" w:sz="4" w:space="0" w:color="auto"/>
              <w:right w:val="single" w:sz="4" w:space="0" w:color="auto"/>
            </w:tcBorders>
            <w:vAlign w:val="center"/>
            <w:hideMark/>
          </w:tcPr>
          <w:p w:rsidR="00353B67" w:rsidRPr="00353B67" w:rsidRDefault="00353B67" w:rsidP="00353B67">
            <w:pPr>
              <w:widowControl/>
              <w:spacing w:beforeLines="100" w:afterLines="100"/>
              <w:jc w:val="center"/>
              <w:rPr>
                <w:rFonts w:ascii="仿宋_GB2312" w:eastAsia="仿宋_GB2312" w:hAnsi="楷体" w:cs="宋体"/>
                <w:kern w:val="0"/>
                <w:sz w:val="28"/>
                <w:szCs w:val="21"/>
              </w:rPr>
            </w:pPr>
            <w:r w:rsidRPr="00353B67">
              <w:rPr>
                <w:rFonts w:ascii="仿宋_GB2312" w:eastAsia="仿宋_GB2312" w:hAnsi="楷体" w:cs="宋体" w:hint="eastAsia"/>
                <w:kern w:val="0"/>
                <w:sz w:val="28"/>
                <w:szCs w:val="21"/>
              </w:rPr>
              <w:t>警示标志</w:t>
            </w:r>
          </w:p>
        </w:tc>
        <w:tc>
          <w:tcPr>
            <w:tcW w:w="2187" w:type="dxa"/>
            <w:tcBorders>
              <w:top w:val="single" w:sz="4" w:space="0" w:color="auto"/>
              <w:left w:val="single" w:sz="4" w:space="0" w:color="auto"/>
              <w:bottom w:val="single" w:sz="4" w:space="0" w:color="auto"/>
              <w:right w:val="single" w:sz="4" w:space="0" w:color="auto"/>
            </w:tcBorders>
            <w:vAlign w:val="center"/>
          </w:tcPr>
          <w:p w:rsidR="00353B67" w:rsidRPr="00353B67" w:rsidRDefault="00353B67" w:rsidP="00353B67">
            <w:pPr>
              <w:widowControl/>
              <w:spacing w:beforeLines="100" w:afterLines="100"/>
              <w:jc w:val="center"/>
              <w:rPr>
                <w:rFonts w:ascii="仿宋_GB2312" w:eastAsia="仿宋_GB2312" w:hAnsi="楷体" w:cs="宋体"/>
                <w:kern w:val="0"/>
                <w:sz w:val="28"/>
                <w:szCs w:val="21"/>
              </w:rPr>
            </w:pPr>
          </w:p>
        </w:tc>
        <w:tc>
          <w:tcPr>
            <w:tcW w:w="6" w:type="dxa"/>
            <w:tcBorders>
              <w:top w:val="nil"/>
              <w:left w:val="nil"/>
              <w:bottom w:val="nil"/>
              <w:right w:val="nil"/>
            </w:tcBorders>
            <w:vAlign w:val="center"/>
            <w:hideMark/>
          </w:tcPr>
          <w:p w:rsidR="00353B67" w:rsidRPr="00353B67" w:rsidRDefault="00353B67" w:rsidP="00353B67">
            <w:pPr>
              <w:widowControl/>
              <w:spacing w:beforeAutospacing="1" w:afterAutospacing="1"/>
              <w:jc w:val="left"/>
              <w:rPr>
                <w:rFonts w:ascii="微软雅黑" w:eastAsia="微软雅黑" w:hAnsi="微软雅黑" w:cs="宋体"/>
                <w:kern w:val="0"/>
                <w:sz w:val="26"/>
                <w:szCs w:val="26"/>
              </w:rPr>
            </w:pPr>
          </w:p>
        </w:tc>
      </w:tr>
    </w:tbl>
    <w:p w:rsidR="00982697" w:rsidRPr="00353B67" w:rsidRDefault="00982697" w:rsidP="00353B67"/>
    <w:sectPr w:rsidR="00982697" w:rsidRPr="00353B67" w:rsidSect="0098269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634" w:rsidRDefault="00AF1634" w:rsidP="00A43427">
      <w:r>
        <w:separator/>
      </w:r>
    </w:p>
  </w:endnote>
  <w:endnote w:type="continuationSeparator" w:id="0">
    <w:p w:rsidR="00AF1634" w:rsidRDefault="00AF1634" w:rsidP="00A434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0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EF6" w:rsidRDefault="00B77D67">
    <w:pPr>
      <w:pStyle w:val="a4"/>
      <w:jc w:val="center"/>
    </w:pPr>
    <w:fldSimple w:instr=" PAGE   \* MERGEFORMAT ">
      <w:r w:rsidR="004A5AFC" w:rsidRPr="004A5AFC">
        <w:rPr>
          <w:noProof/>
          <w:lang w:val="zh-CN"/>
        </w:rPr>
        <w:t>10</w:t>
      </w:r>
    </w:fldSimple>
  </w:p>
  <w:p w:rsidR="009A1EF6" w:rsidRDefault="009A1EF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634" w:rsidRDefault="00AF1634" w:rsidP="00A43427">
      <w:r>
        <w:separator/>
      </w:r>
    </w:p>
  </w:footnote>
  <w:footnote w:type="continuationSeparator" w:id="0">
    <w:p w:rsidR="00AF1634" w:rsidRDefault="00AF1634" w:rsidP="00A434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3427"/>
    <w:rsid w:val="00000813"/>
    <w:rsid w:val="00325FC4"/>
    <w:rsid w:val="00353B67"/>
    <w:rsid w:val="004A5AFC"/>
    <w:rsid w:val="00947786"/>
    <w:rsid w:val="00982697"/>
    <w:rsid w:val="009A1EF6"/>
    <w:rsid w:val="00A43427"/>
    <w:rsid w:val="00AF1634"/>
    <w:rsid w:val="00B77D67"/>
    <w:rsid w:val="00DE3C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697"/>
    <w:pPr>
      <w:widowControl w:val="0"/>
      <w:jc w:val="both"/>
    </w:pPr>
    <w:rPr>
      <w:kern w:val="2"/>
      <w:sz w:val="21"/>
      <w:szCs w:val="22"/>
    </w:rPr>
  </w:style>
  <w:style w:type="paragraph" w:styleId="1">
    <w:name w:val="heading 1"/>
    <w:basedOn w:val="a"/>
    <w:link w:val="1Char"/>
    <w:uiPriority w:val="9"/>
    <w:qFormat/>
    <w:rsid w:val="00353B67"/>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34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3427"/>
    <w:rPr>
      <w:sz w:val="18"/>
      <w:szCs w:val="18"/>
    </w:rPr>
  </w:style>
  <w:style w:type="paragraph" w:styleId="a4">
    <w:name w:val="footer"/>
    <w:basedOn w:val="a"/>
    <w:link w:val="Char0"/>
    <w:uiPriority w:val="99"/>
    <w:unhideWhenUsed/>
    <w:rsid w:val="00A43427"/>
    <w:pPr>
      <w:tabs>
        <w:tab w:val="center" w:pos="4153"/>
        <w:tab w:val="right" w:pos="8306"/>
      </w:tabs>
      <w:snapToGrid w:val="0"/>
      <w:jc w:val="left"/>
    </w:pPr>
    <w:rPr>
      <w:sz w:val="18"/>
      <w:szCs w:val="18"/>
    </w:rPr>
  </w:style>
  <w:style w:type="character" w:customStyle="1" w:styleId="Char0">
    <w:name w:val="页脚 Char"/>
    <w:basedOn w:val="a0"/>
    <w:link w:val="a4"/>
    <w:uiPriority w:val="99"/>
    <w:rsid w:val="00A43427"/>
    <w:rPr>
      <w:sz w:val="18"/>
      <w:szCs w:val="18"/>
    </w:rPr>
  </w:style>
  <w:style w:type="paragraph" w:styleId="a5">
    <w:name w:val="Normal (Web)"/>
    <w:basedOn w:val="a"/>
    <w:uiPriority w:val="99"/>
    <w:semiHidden/>
    <w:unhideWhenUsed/>
    <w:rsid w:val="00A43427"/>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semiHidden/>
    <w:unhideWhenUsed/>
    <w:rsid w:val="00A43427"/>
    <w:rPr>
      <w:color w:val="0000FF"/>
      <w:u w:val="single"/>
    </w:rPr>
  </w:style>
  <w:style w:type="character" w:customStyle="1" w:styleId="1Char">
    <w:name w:val="标题 1 Char"/>
    <w:basedOn w:val="a0"/>
    <w:link w:val="1"/>
    <w:uiPriority w:val="9"/>
    <w:rsid w:val="00353B67"/>
    <w:rPr>
      <w:rFonts w:ascii="宋体" w:eastAsia="宋体" w:hAnsi="宋体" w:cs="宋体"/>
      <w:b/>
      <w:bCs/>
      <w:kern w:val="36"/>
      <w:sz w:val="48"/>
      <w:szCs w:val="48"/>
    </w:rPr>
  </w:style>
  <w:style w:type="character" w:styleId="a7">
    <w:name w:val="Strong"/>
    <w:basedOn w:val="a0"/>
    <w:uiPriority w:val="22"/>
    <w:qFormat/>
    <w:rsid w:val="00353B67"/>
    <w:rPr>
      <w:b/>
      <w:bCs/>
    </w:rPr>
  </w:style>
</w:styles>
</file>

<file path=word/webSettings.xml><?xml version="1.0" encoding="utf-8"?>
<w:webSettings xmlns:r="http://schemas.openxmlformats.org/officeDocument/2006/relationships" xmlns:w="http://schemas.openxmlformats.org/wordprocessingml/2006/main">
  <w:divs>
    <w:div w:id="343174038">
      <w:bodyDiv w:val="1"/>
      <w:marLeft w:val="0"/>
      <w:marRight w:val="0"/>
      <w:marTop w:val="0"/>
      <w:marBottom w:val="0"/>
      <w:divBdr>
        <w:top w:val="none" w:sz="0" w:space="0" w:color="auto"/>
        <w:left w:val="none" w:sz="0" w:space="0" w:color="auto"/>
        <w:bottom w:val="none" w:sz="0" w:space="0" w:color="auto"/>
        <w:right w:val="none" w:sz="0" w:space="0" w:color="auto"/>
      </w:divBdr>
    </w:div>
    <w:div w:id="421070319">
      <w:bodyDiv w:val="1"/>
      <w:marLeft w:val="0"/>
      <w:marRight w:val="0"/>
      <w:marTop w:val="0"/>
      <w:marBottom w:val="0"/>
      <w:divBdr>
        <w:top w:val="none" w:sz="0" w:space="0" w:color="auto"/>
        <w:left w:val="none" w:sz="0" w:space="0" w:color="auto"/>
        <w:bottom w:val="none" w:sz="0" w:space="0" w:color="auto"/>
        <w:right w:val="none" w:sz="0" w:space="0" w:color="auto"/>
      </w:divBdr>
      <w:divsChild>
        <w:div w:id="16733561">
          <w:marLeft w:val="0"/>
          <w:marRight w:val="0"/>
          <w:marTop w:val="0"/>
          <w:marBottom w:val="0"/>
          <w:divBdr>
            <w:top w:val="none" w:sz="0" w:space="0" w:color="auto"/>
            <w:left w:val="none" w:sz="0" w:space="0" w:color="auto"/>
            <w:bottom w:val="none" w:sz="0" w:space="0" w:color="auto"/>
            <w:right w:val="none" w:sz="0" w:space="0" w:color="auto"/>
          </w:divBdr>
          <w:divsChild>
            <w:div w:id="625894831">
              <w:marLeft w:val="0"/>
              <w:marRight w:val="0"/>
              <w:marTop w:val="0"/>
              <w:marBottom w:val="182"/>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415</Words>
  <Characters>2366</Characters>
  <Application>Microsoft Office Word</Application>
  <DocSecurity>4</DocSecurity>
  <Lines>19</Lines>
  <Paragraphs>5</Paragraphs>
  <ScaleCrop>false</ScaleCrop>
  <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shao</dc:creator>
  <cp:keywords/>
  <cp:lastModifiedBy>User</cp:lastModifiedBy>
  <cp:revision>2</cp:revision>
  <cp:lastPrinted>2016-01-06T12:36:00Z</cp:lastPrinted>
  <dcterms:created xsi:type="dcterms:W3CDTF">2016-07-01T02:02:00Z</dcterms:created>
  <dcterms:modified xsi:type="dcterms:W3CDTF">2016-07-01T02:02:00Z</dcterms:modified>
</cp:coreProperties>
</file>